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4F7E" w14:textId="77777777" w:rsidR="00381871" w:rsidRDefault="00381871" w:rsidP="00381871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DEF63D3" w14:textId="77777777" w:rsidR="00381871" w:rsidRPr="00580B97" w:rsidRDefault="00381871" w:rsidP="00381871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80B97">
        <w:rPr>
          <w:rFonts w:ascii="Arial" w:hAnsi="Arial" w:cs="Arial"/>
          <w:b/>
          <w:sz w:val="28"/>
          <w:szCs w:val="28"/>
          <w:u w:val="single"/>
        </w:rPr>
        <w:t>North London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80B97">
        <w:rPr>
          <w:rFonts w:ascii="Arial" w:hAnsi="Arial" w:cs="Arial"/>
          <w:b/>
          <w:sz w:val="28"/>
          <w:szCs w:val="28"/>
          <w:u w:val="single"/>
        </w:rPr>
        <w:t xml:space="preserve">YMCA </w:t>
      </w:r>
      <w:r>
        <w:rPr>
          <w:rFonts w:ascii="Arial" w:hAnsi="Arial" w:cs="Arial"/>
          <w:b/>
          <w:sz w:val="28"/>
          <w:szCs w:val="28"/>
          <w:u w:val="single"/>
        </w:rPr>
        <w:t>(Fitness Centre)</w:t>
      </w:r>
    </w:p>
    <w:p w14:paraId="53D56154" w14:textId="77777777" w:rsidR="00381871" w:rsidRDefault="00381871" w:rsidP="00381871">
      <w:pPr>
        <w:contextualSpacing/>
        <w:rPr>
          <w:rFonts w:ascii="Arial" w:hAnsi="Arial" w:cs="Arial"/>
        </w:rPr>
      </w:pPr>
    </w:p>
    <w:p w14:paraId="3C03BEE3" w14:textId="77777777" w:rsidR="00381871" w:rsidRPr="00580B97" w:rsidRDefault="00381871" w:rsidP="00381871">
      <w:pPr>
        <w:contextualSpacing/>
        <w:rPr>
          <w:rFonts w:ascii="Arial" w:hAnsi="Arial" w:cs="Arial"/>
        </w:rPr>
      </w:pPr>
      <w:r w:rsidRPr="00580B97">
        <w:rPr>
          <w:rFonts w:ascii="Arial" w:hAnsi="Arial" w:cs="Arial"/>
          <w:b/>
        </w:rPr>
        <w:t>Responsible to:</w:t>
      </w:r>
      <w:r w:rsidRPr="00580B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Out of Hours Childcare Manager </w:t>
      </w:r>
    </w:p>
    <w:p w14:paraId="76BEEF77" w14:textId="77777777" w:rsidR="00381871" w:rsidRPr="00580B97" w:rsidRDefault="00381871" w:rsidP="00381871">
      <w:pPr>
        <w:contextualSpacing/>
        <w:rPr>
          <w:rFonts w:ascii="Arial" w:hAnsi="Arial" w:cs="Arial"/>
        </w:rPr>
      </w:pPr>
    </w:p>
    <w:p w14:paraId="15F5A2BE" w14:textId="77777777" w:rsidR="00381871" w:rsidRPr="00580B97" w:rsidRDefault="00381871" w:rsidP="00381871">
      <w:pPr>
        <w:contextualSpacing/>
        <w:rPr>
          <w:rFonts w:ascii="Arial" w:hAnsi="Arial" w:cs="Arial"/>
        </w:rPr>
      </w:pPr>
      <w:r w:rsidRPr="00580B97">
        <w:rPr>
          <w:rFonts w:ascii="Arial" w:hAnsi="Arial" w:cs="Arial"/>
          <w:b/>
        </w:rPr>
        <w:t>Responsible for</w:t>
      </w:r>
      <w:r w:rsidRPr="00580B97">
        <w:rPr>
          <w:rFonts w:ascii="Arial" w:hAnsi="Arial" w:cs="Arial"/>
        </w:rPr>
        <w:t xml:space="preserve">: </w:t>
      </w:r>
      <w:r w:rsidRPr="00580B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Play leaders </w:t>
      </w:r>
    </w:p>
    <w:p w14:paraId="0B7105E7" w14:textId="77777777" w:rsidR="00381871" w:rsidRDefault="00381871" w:rsidP="00381871">
      <w:pPr>
        <w:contextualSpacing/>
        <w:rPr>
          <w:rFonts w:ascii="Arial" w:hAnsi="Arial" w:cs="Arial"/>
        </w:rPr>
      </w:pPr>
    </w:p>
    <w:p w14:paraId="09FC2F36" w14:textId="77777777" w:rsidR="00381871" w:rsidRPr="005708EE" w:rsidRDefault="00381871" w:rsidP="00381871">
      <w:pPr>
        <w:contextualSpacing/>
        <w:jc w:val="center"/>
        <w:rPr>
          <w:rFonts w:ascii="Arial" w:hAnsi="Arial" w:cs="Arial"/>
          <w:i/>
        </w:rPr>
      </w:pPr>
      <w:r w:rsidRPr="00B24A34">
        <w:rPr>
          <w:rFonts w:ascii="Arial" w:hAnsi="Arial" w:cs="Arial"/>
          <w:b/>
          <w:i/>
        </w:rPr>
        <w:t xml:space="preserve">This is a part time post </w:t>
      </w:r>
      <w:r>
        <w:rPr>
          <w:rFonts w:ascii="Arial" w:hAnsi="Arial" w:cs="Arial"/>
          <w:b/>
          <w:i/>
        </w:rPr>
        <w:t>of</w:t>
      </w:r>
      <w:r w:rsidRPr="00934D01">
        <w:rPr>
          <w:rFonts w:ascii="Arial" w:hAnsi="Arial" w:cs="Arial"/>
          <w:b/>
          <w:i/>
        </w:rPr>
        <w:t xml:space="preserve"> 22.5 hours per week.</w:t>
      </w:r>
    </w:p>
    <w:p w14:paraId="2AABD840" w14:textId="77777777" w:rsidR="00381871" w:rsidRPr="005708EE" w:rsidRDefault="00381871" w:rsidP="00381871">
      <w:pPr>
        <w:contextualSpacing/>
        <w:rPr>
          <w:rFonts w:ascii="Arial" w:hAnsi="Arial" w:cs="Arial"/>
        </w:rPr>
      </w:pPr>
    </w:p>
    <w:p w14:paraId="1D93DA7B" w14:textId="77777777" w:rsidR="00381871" w:rsidRPr="00B17A72" w:rsidRDefault="00381871" w:rsidP="00381871">
      <w:pPr>
        <w:contextualSpacing/>
        <w:rPr>
          <w:rFonts w:ascii="Arial" w:hAnsi="Arial" w:cs="Arial"/>
          <w:i/>
        </w:rPr>
      </w:pPr>
      <w:r w:rsidRPr="00B17A72">
        <w:rPr>
          <w:rFonts w:ascii="Arial" w:hAnsi="Arial" w:cs="Arial"/>
          <w:i/>
        </w:rPr>
        <w:t xml:space="preserve">It is the </w:t>
      </w:r>
      <w:r>
        <w:rPr>
          <w:rFonts w:ascii="Arial" w:hAnsi="Arial" w:cs="Arial"/>
          <w:i/>
        </w:rPr>
        <w:t>organisation</w:t>
      </w:r>
      <w:r w:rsidRPr="00B17A72">
        <w:rPr>
          <w:rFonts w:ascii="Arial" w:hAnsi="Arial" w:cs="Arial"/>
          <w:i/>
        </w:rPr>
        <w:t xml:space="preserve">’s intention that this job description is seen as a guide to the major areas and duties for which the employee is accountable.  However, the employee’s obligations are bound to vary and develop, so the job description should </w:t>
      </w:r>
      <w:proofErr w:type="gramStart"/>
      <w:r w:rsidRPr="00B17A72">
        <w:rPr>
          <w:rFonts w:ascii="Arial" w:hAnsi="Arial" w:cs="Arial"/>
          <w:i/>
        </w:rPr>
        <w:t>be seen as</w:t>
      </w:r>
      <w:proofErr w:type="gramEnd"/>
      <w:r w:rsidRPr="00B17A72">
        <w:rPr>
          <w:rFonts w:ascii="Arial" w:hAnsi="Arial" w:cs="Arial"/>
          <w:i/>
        </w:rPr>
        <w:t xml:space="preserve"> a guide and not as a permanent, definite and exhaustive statement.</w:t>
      </w:r>
      <w:r>
        <w:rPr>
          <w:rFonts w:ascii="Arial" w:hAnsi="Arial" w:cs="Arial"/>
          <w:i/>
        </w:rPr>
        <w:t xml:space="preserve">  </w:t>
      </w:r>
    </w:p>
    <w:p w14:paraId="4C31623F" w14:textId="77777777" w:rsidR="00381871" w:rsidRPr="00580B97" w:rsidRDefault="00381871" w:rsidP="00381871">
      <w:pPr>
        <w:contextualSpacing/>
        <w:rPr>
          <w:rFonts w:ascii="Arial" w:hAnsi="Arial" w:cs="Arial"/>
        </w:rPr>
      </w:pPr>
    </w:p>
    <w:p w14:paraId="1D92E241" w14:textId="77777777" w:rsidR="00381871" w:rsidRPr="007D6F21" w:rsidRDefault="00381871" w:rsidP="00381871">
      <w:pPr>
        <w:contextualSpacing/>
        <w:rPr>
          <w:rFonts w:ascii="Arial" w:hAnsi="Arial" w:cs="Arial"/>
          <w:b/>
          <w:color w:val="000000"/>
          <w:u w:val="single"/>
        </w:rPr>
      </w:pPr>
      <w:r w:rsidRPr="007D6F21">
        <w:rPr>
          <w:rFonts w:ascii="Arial" w:hAnsi="Arial" w:cs="Arial"/>
          <w:b/>
          <w:color w:val="000000"/>
          <w:u w:val="single"/>
        </w:rPr>
        <w:t>Job Context</w:t>
      </w:r>
    </w:p>
    <w:p w14:paraId="26FEA983" w14:textId="77777777" w:rsidR="00381871" w:rsidRDefault="00381871" w:rsidP="00381871">
      <w:pPr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. </w:t>
      </w:r>
    </w:p>
    <w:p w14:paraId="12B9CE86" w14:textId="77777777" w:rsidR="00381871" w:rsidRDefault="00381871" w:rsidP="00381871">
      <w:pPr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This post is employed by Hornsey YMCA t/a North London YMCA.</w:t>
      </w:r>
    </w:p>
    <w:p w14:paraId="7D34AC8A" w14:textId="77777777" w:rsidR="00381871" w:rsidRDefault="00381871" w:rsidP="00381871">
      <w:pPr>
        <w:contextualSpacing/>
        <w:rPr>
          <w:rFonts w:ascii="Arial" w:hAnsi="Arial" w:cs="Arial"/>
          <w:bCs/>
          <w:color w:val="000000"/>
        </w:rPr>
      </w:pPr>
    </w:p>
    <w:p w14:paraId="68CC1D5F" w14:textId="77777777" w:rsidR="00381871" w:rsidRDefault="00381871" w:rsidP="00381871">
      <w:pPr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out of school provisions are located at </w:t>
      </w:r>
      <w:proofErr w:type="spellStart"/>
      <w:r>
        <w:rPr>
          <w:rFonts w:ascii="Arial" w:hAnsi="Arial" w:cs="Arial"/>
          <w:bCs/>
          <w:color w:val="000000"/>
        </w:rPr>
        <w:t>Rokesly</w:t>
      </w:r>
      <w:proofErr w:type="spellEnd"/>
      <w:r>
        <w:rPr>
          <w:rFonts w:ascii="Arial" w:hAnsi="Arial" w:cs="Arial"/>
          <w:bCs/>
          <w:color w:val="000000"/>
        </w:rPr>
        <w:t xml:space="preserve"> Junior school </w:t>
      </w:r>
      <w:proofErr w:type="gramStart"/>
      <w:r>
        <w:rPr>
          <w:rFonts w:ascii="Arial" w:hAnsi="Arial" w:cs="Arial"/>
          <w:bCs/>
          <w:color w:val="000000"/>
        </w:rPr>
        <w:t>( breakfast</w:t>
      </w:r>
      <w:proofErr w:type="gramEnd"/>
      <w:r>
        <w:rPr>
          <w:rFonts w:ascii="Arial" w:hAnsi="Arial" w:cs="Arial"/>
          <w:bCs/>
          <w:color w:val="000000"/>
        </w:rPr>
        <w:t xml:space="preserve"> club, afterschool club and play scheme) and St. Aidan’s Holy Trinity church hall (afterschool club).</w:t>
      </w:r>
    </w:p>
    <w:p w14:paraId="798FAD6F" w14:textId="77777777" w:rsidR="00381871" w:rsidRDefault="00381871" w:rsidP="00381871">
      <w:pPr>
        <w:contextualSpacing/>
        <w:rPr>
          <w:rFonts w:ascii="Arial" w:hAnsi="Arial" w:cs="Arial"/>
        </w:rPr>
      </w:pPr>
    </w:p>
    <w:p w14:paraId="17FD790F" w14:textId="77777777" w:rsidR="00381871" w:rsidRPr="00F710F7" w:rsidRDefault="00381871" w:rsidP="00381871">
      <w:pPr>
        <w:contextualSpacing/>
        <w:rPr>
          <w:rFonts w:ascii="Arial" w:hAnsi="Arial" w:cs="Arial"/>
          <w:b/>
          <w:bCs/>
          <w:u w:val="single"/>
        </w:rPr>
      </w:pPr>
      <w:r w:rsidRPr="00F710F7">
        <w:rPr>
          <w:rFonts w:ascii="Arial" w:hAnsi="Arial" w:cs="Arial"/>
          <w:b/>
          <w:bCs/>
          <w:u w:val="single"/>
        </w:rPr>
        <w:t>Job Purpose</w:t>
      </w:r>
    </w:p>
    <w:p w14:paraId="7219E021" w14:textId="77777777" w:rsidR="00381871" w:rsidRPr="00580B97" w:rsidRDefault="00381871" w:rsidP="00381871">
      <w:pPr>
        <w:contextualSpacing/>
        <w:rPr>
          <w:rFonts w:ascii="Arial" w:hAnsi="Arial" w:cs="Arial"/>
          <w:bCs/>
        </w:rPr>
      </w:pPr>
    </w:p>
    <w:p w14:paraId="65B84E38" w14:textId="77777777" w:rsidR="00381871" w:rsidRDefault="00381871" w:rsidP="00381871">
      <w:pPr>
        <w:contextualSpacing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The Club Leader will be responsible for managing Play Workers and overseeing the after school and breakfast clubs, </w:t>
      </w:r>
      <w:r w:rsidRPr="00CD5A17">
        <w:rPr>
          <w:rFonts w:ascii="Arial" w:eastAsia="Times New Roman" w:hAnsi="Arial" w:cs="Arial"/>
          <w:lang w:eastAsia="en-US"/>
        </w:rPr>
        <w:t xml:space="preserve">providing a </w:t>
      </w:r>
      <w:r>
        <w:rPr>
          <w:rFonts w:ascii="Arial" w:eastAsia="Times New Roman" w:hAnsi="Arial" w:cs="Arial"/>
          <w:lang w:eastAsia="en-US"/>
        </w:rPr>
        <w:t xml:space="preserve">range of stimulating activities in a </w:t>
      </w:r>
      <w:r w:rsidRPr="00CD5A17">
        <w:rPr>
          <w:rFonts w:ascii="Arial" w:eastAsia="Times New Roman" w:hAnsi="Arial" w:cs="Arial"/>
          <w:lang w:eastAsia="en-US"/>
        </w:rPr>
        <w:t>caring, secure environment</w:t>
      </w:r>
      <w:r>
        <w:rPr>
          <w:rFonts w:ascii="Arial" w:eastAsia="Times New Roman" w:hAnsi="Arial" w:cs="Arial"/>
          <w:lang w:eastAsia="en-US"/>
        </w:rPr>
        <w:t xml:space="preserve"> for children of a wide age range.</w:t>
      </w:r>
    </w:p>
    <w:p w14:paraId="6A9D9A79" w14:textId="77777777" w:rsidR="00381871" w:rsidRDefault="00381871" w:rsidP="00381871">
      <w:pPr>
        <w:contextualSpacing/>
        <w:jc w:val="both"/>
        <w:rPr>
          <w:rFonts w:ascii="Arial" w:hAnsi="Arial" w:cs="Arial"/>
        </w:rPr>
      </w:pPr>
    </w:p>
    <w:p w14:paraId="3B3C15E2" w14:textId="77777777" w:rsidR="00381871" w:rsidRPr="00BC6F37" w:rsidRDefault="00381871" w:rsidP="0038187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Club Leader will be responsible for the day to day management of </w:t>
      </w:r>
      <w:proofErr w:type="spellStart"/>
      <w:r>
        <w:rPr>
          <w:rFonts w:ascii="Arial" w:hAnsi="Arial" w:cs="Arial"/>
        </w:rPr>
        <w:t>playwork</w:t>
      </w:r>
      <w:proofErr w:type="spellEnd"/>
      <w:r>
        <w:rPr>
          <w:rFonts w:ascii="Arial" w:hAnsi="Arial" w:cs="Arial"/>
        </w:rPr>
        <w:t xml:space="preserve"> staff, including conducting appraisals and will manage timetables and rotas for staff.</w:t>
      </w:r>
    </w:p>
    <w:p w14:paraId="0B205798" w14:textId="77777777" w:rsidR="00381871" w:rsidRDefault="00381871" w:rsidP="00381871">
      <w:pPr>
        <w:rPr>
          <w:rFonts w:ascii="Arial" w:hAnsi="Arial" w:cs="Arial"/>
          <w:b/>
          <w:u w:val="single"/>
        </w:rPr>
      </w:pPr>
    </w:p>
    <w:p w14:paraId="72CD298C" w14:textId="77777777" w:rsidR="00381871" w:rsidRDefault="00381871" w:rsidP="00381871">
      <w:pPr>
        <w:rPr>
          <w:rFonts w:ascii="Arial" w:hAnsi="Arial" w:cs="Arial"/>
          <w:b/>
          <w:u w:val="single"/>
        </w:rPr>
      </w:pPr>
    </w:p>
    <w:p w14:paraId="43BFDD11" w14:textId="77777777" w:rsidR="00381871" w:rsidRPr="00F8058E" w:rsidRDefault="00381871" w:rsidP="00381871">
      <w:pPr>
        <w:rPr>
          <w:rFonts w:ascii="Arial" w:hAnsi="Arial" w:cs="Arial"/>
          <w:b/>
          <w:u w:val="single"/>
        </w:rPr>
      </w:pPr>
      <w:r w:rsidRPr="00F8058E">
        <w:rPr>
          <w:rFonts w:ascii="Arial" w:hAnsi="Arial" w:cs="Arial"/>
          <w:b/>
          <w:u w:val="single"/>
        </w:rPr>
        <w:t>Duties and Responsibilities</w:t>
      </w:r>
    </w:p>
    <w:p w14:paraId="32909CBC" w14:textId="77777777" w:rsidR="00381871" w:rsidRPr="00F8058E" w:rsidRDefault="00381871" w:rsidP="00381871">
      <w:pPr>
        <w:rPr>
          <w:rFonts w:ascii="Arial" w:hAnsi="Arial" w:cs="Arial"/>
        </w:rPr>
      </w:pPr>
    </w:p>
    <w:p w14:paraId="70D99DAE" w14:textId="77777777" w:rsidR="00381871" w:rsidRPr="00F8058E" w:rsidRDefault="00381871" w:rsidP="00381871">
      <w:pPr>
        <w:jc w:val="both"/>
        <w:rPr>
          <w:rFonts w:ascii="Arial" w:eastAsia="Times New Roman" w:hAnsi="Arial" w:cs="Arial"/>
          <w:b/>
          <w:lang w:eastAsia="en-US"/>
        </w:rPr>
      </w:pPr>
      <w:r w:rsidRPr="00F8058E">
        <w:rPr>
          <w:rFonts w:ascii="Arial" w:eastAsia="Times New Roman" w:hAnsi="Arial" w:cs="Arial"/>
          <w:b/>
          <w:lang w:eastAsia="en-US"/>
        </w:rPr>
        <w:t>Activity Planning</w:t>
      </w:r>
    </w:p>
    <w:p w14:paraId="6782FDB1" w14:textId="77777777" w:rsidR="00381871" w:rsidRPr="00F8058E" w:rsidRDefault="00381871" w:rsidP="00381871">
      <w:pPr>
        <w:rPr>
          <w:rFonts w:ascii="Arial" w:hAnsi="Arial" w:cs="Arial"/>
        </w:rPr>
      </w:pPr>
    </w:p>
    <w:p w14:paraId="274B5548" w14:textId="77777777" w:rsidR="00381871" w:rsidRPr="00F8058E" w:rsidRDefault="00381871" w:rsidP="00381871">
      <w:pPr>
        <w:numPr>
          <w:ilvl w:val="0"/>
          <w:numId w:val="3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Responsible for planning the</w:t>
      </w:r>
      <w:r w:rsidRPr="00F8058E">
        <w:rPr>
          <w:rFonts w:ascii="Arial" w:hAnsi="Arial" w:cs="Arial"/>
        </w:rPr>
        <w:t xml:space="preserve"> provision of safe, creative, appropriate play opportunities and preparation of activities</w:t>
      </w:r>
      <w:r>
        <w:rPr>
          <w:rFonts w:ascii="Arial" w:hAnsi="Arial" w:cs="Arial"/>
        </w:rPr>
        <w:t xml:space="preserve">; </w:t>
      </w:r>
    </w:p>
    <w:p w14:paraId="101366CD" w14:textId="77777777" w:rsidR="00381871" w:rsidRPr="00F8058E" w:rsidRDefault="00381871" w:rsidP="00381871">
      <w:pPr>
        <w:numPr>
          <w:ilvl w:val="0"/>
          <w:numId w:val="31"/>
        </w:numPr>
        <w:contextualSpacing/>
        <w:rPr>
          <w:rFonts w:ascii="Arial" w:hAnsi="Arial" w:cs="Arial"/>
        </w:rPr>
      </w:pPr>
      <w:r w:rsidRPr="00F8058E">
        <w:rPr>
          <w:rFonts w:ascii="Arial" w:eastAsia="Times New Roman" w:hAnsi="Arial" w:cs="Arial"/>
          <w:lang w:eastAsia="en-US"/>
        </w:rPr>
        <w:t>Preparing activities, organising programmes/ themes and arranging equipment</w:t>
      </w:r>
    </w:p>
    <w:p w14:paraId="535B906D" w14:textId="77777777" w:rsidR="00381871" w:rsidRPr="00F8058E" w:rsidRDefault="00381871" w:rsidP="00381871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lang w:eastAsia="en-US"/>
        </w:rPr>
      </w:pPr>
      <w:r w:rsidRPr="00F8058E">
        <w:rPr>
          <w:rFonts w:ascii="Arial" w:eastAsia="Times New Roman" w:hAnsi="Arial" w:cs="Arial"/>
          <w:lang w:eastAsia="en-US"/>
        </w:rPr>
        <w:t>Ensuring that all activities are inclusive for all children to take part in</w:t>
      </w:r>
    </w:p>
    <w:p w14:paraId="7AC08A26" w14:textId="77777777" w:rsidR="00381871" w:rsidRPr="00D50F5E" w:rsidRDefault="00381871" w:rsidP="00381871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b/>
          <w:lang w:eastAsia="en-US"/>
        </w:rPr>
      </w:pPr>
      <w:r w:rsidRPr="00552A87">
        <w:rPr>
          <w:rFonts w:ascii="Arial" w:hAnsi="Arial" w:cs="Arial"/>
        </w:rPr>
        <w:t>Providing full care for the children, including delivery of the children to parents/guardians</w:t>
      </w:r>
    </w:p>
    <w:p w14:paraId="4780CADE" w14:textId="77777777" w:rsidR="00381871" w:rsidRPr="00552A87" w:rsidRDefault="00381871" w:rsidP="00381871">
      <w:pPr>
        <w:ind w:left="360"/>
        <w:contextualSpacing/>
        <w:jc w:val="both"/>
        <w:rPr>
          <w:rFonts w:ascii="Arial" w:eastAsia="Times New Roman" w:hAnsi="Arial" w:cs="Arial"/>
          <w:b/>
          <w:lang w:eastAsia="en-US"/>
        </w:rPr>
      </w:pPr>
    </w:p>
    <w:p w14:paraId="32F37241" w14:textId="77777777" w:rsidR="00381871" w:rsidRPr="00552A87" w:rsidRDefault="00381871" w:rsidP="00381871">
      <w:pPr>
        <w:contextualSpacing/>
        <w:jc w:val="both"/>
        <w:rPr>
          <w:rFonts w:ascii="Arial" w:eastAsia="Times New Roman" w:hAnsi="Arial" w:cs="Arial"/>
          <w:b/>
          <w:lang w:eastAsia="en-US"/>
        </w:rPr>
      </w:pPr>
      <w:r w:rsidRPr="00552A87">
        <w:rPr>
          <w:rFonts w:ascii="Arial" w:eastAsia="Times New Roman" w:hAnsi="Arial" w:cs="Arial"/>
          <w:b/>
          <w:lang w:eastAsia="en-US"/>
        </w:rPr>
        <w:t>Liaison</w:t>
      </w:r>
    </w:p>
    <w:p w14:paraId="4072E5A7" w14:textId="77777777" w:rsidR="00381871" w:rsidRPr="00F8058E" w:rsidRDefault="00381871" w:rsidP="00381871">
      <w:pPr>
        <w:jc w:val="both"/>
        <w:rPr>
          <w:rFonts w:ascii="Arial" w:eastAsia="Times New Roman" w:hAnsi="Arial" w:cs="Arial"/>
          <w:b/>
          <w:lang w:eastAsia="en-US"/>
        </w:rPr>
      </w:pPr>
    </w:p>
    <w:p w14:paraId="12E120CC" w14:textId="77777777" w:rsidR="00381871" w:rsidRPr="00F8058E" w:rsidRDefault="00381871" w:rsidP="00381871">
      <w:pPr>
        <w:numPr>
          <w:ilvl w:val="0"/>
          <w:numId w:val="32"/>
        </w:numPr>
        <w:contextualSpacing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Develop and maintain good relations and communicate</w:t>
      </w:r>
      <w:r w:rsidRPr="00F8058E">
        <w:rPr>
          <w:rFonts w:ascii="Arial" w:eastAsia="Times New Roman" w:hAnsi="Arial" w:cs="Arial"/>
          <w:lang w:eastAsia="en-US"/>
        </w:rPr>
        <w:t xml:space="preserve"> with parents/carers </w:t>
      </w:r>
    </w:p>
    <w:p w14:paraId="61B3DF84" w14:textId="77777777" w:rsidR="00381871" w:rsidRPr="00F8058E" w:rsidRDefault="00381871" w:rsidP="00381871">
      <w:pPr>
        <w:numPr>
          <w:ilvl w:val="0"/>
          <w:numId w:val="32"/>
        </w:numPr>
        <w:contextualSpacing/>
        <w:jc w:val="both"/>
        <w:rPr>
          <w:rFonts w:ascii="Arial" w:eastAsia="Times New Roman" w:hAnsi="Arial" w:cs="Arial"/>
          <w:lang w:eastAsia="en-US"/>
        </w:rPr>
      </w:pPr>
      <w:r w:rsidRPr="00F8058E">
        <w:rPr>
          <w:rFonts w:ascii="Arial" w:eastAsia="Times New Roman" w:hAnsi="Arial" w:cs="Arial"/>
          <w:lang w:eastAsia="en-US"/>
        </w:rPr>
        <w:t>Consulting with the children</w:t>
      </w:r>
      <w:r>
        <w:rPr>
          <w:rFonts w:ascii="Arial" w:eastAsia="Times New Roman" w:hAnsi="Arial" w:cs="Arial"/>
          <w:lang w:eastAsia="en-US"/>
        </w:rPr>
        <w:t xml:space="preserve"> and playworkers</w:t>
      </w:r>
      <w:r w:rsidRPr="00F8058E">
        <w:rPr>
          <w:rFonts w:ascii="Arial" w:eastAsia="Times New Roman" w:hAnsi="Arial" w:cs="Arial"/>
          <w:lang w:eastAsia="en-US"/>
        </w:rPr>
        <w:t xml:space="preserve"> and involve them in the planning of activities</w:t>
      </w:r>
    </w:p>
    <w:p w14:paraId="4C92A7A4" w14:textId="77777777" w:rsidR="00381871" w:rsidRPr="00F8058E" w:rsidRDefault="00381871" w:rsidP="00381871">
      <w:pPr>
        <w:numPr>
          <w:ilvl w:val="0"/>
          <w:numId w:val="32"/>
        </w:numPr>
        <w:contextualSpacing/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lang w:eastAsia="en-US"/>
        </w:rPr>
        <w:t>Ensure</w:t>
      </w:r>
      <w:r w:rsidRPr="00F8058E">
        <w:rPr>
          <w:rFonts w:ascii="Arial" w:eastAsia="Times New Roman" w:hAnsi="Arial" w:cs="Arial"/>
          <w:lang w:eastAsia="en-US"/>
        </w:rPr>
        <w:t xml:space="preserve"> playworkers </w:t>
      </w:r>
      <w:r>
        <w:rPr>
          <w:rFonts w:ascii="Arial" w:eastAsia="Times New Roman" w:hAnsi="Arial" w:cs="Arial"/>
          <w:lang w:eastAsia="en-US"/>
        </w:rPr>
        <w:t xml:space="preserve">demonstrate </w:t>
      </w:r>
      <w:r w:rsidRPr="00F8058E">
        <w:rPr>
          <w:rFonts w:ascii="Arial" w:eastAsia="Times New Roman" w:hAnsi="Arial" w:cs="Arial"/>
          <w:lang w:eastAsia="en-US"/>
        </w:rPr>
        <w:t xml:space="preserve">good practice </w:t>
      </w:r>
    </w:p>
    <w:p w14:paraId="31360C81" w14:textId="77777777" w:rsidR="00381871" w:rsidRPr="00F8058E" w:rsidRDefault="00381871" w:rsidP="00381871">
      <w:pPr>
        <w:jc w:val="both"/>
        <w:rPr>
          <w:rFonts w:ascii="Arial" w:eastAsia="Times New Roman" w:hAnsi="Arial" w:cs="Arial"/>
          <w:b/>
          <w:lang w:eastAsia="en-US"/>
        </w:rPr>
      </w:pPr>
    </w:p>
    <w:p w14:paraId="018A871C" w14:textId="77777777" w:rsidR="00381871" w:rsidRDefault="00381871" w:rsidP="00381871">
      <w:pPr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Management</w:t>
      </w:r>
    </w:p>
    <w:p w14:paraId="3A6DF345" w14:textId="77777777" w:rsidR="00381871" w:rsidRDefault="00381871" w:rsidP="00381871">
      <w:pPr>
        <w:jc w:val="both"/>
        <w:rPr>
          <w:rFonts w:ascii="Arial" w:eastAsia="Times New Roman" w:hAnsi="Arial" w:cs="Arial"/>
          <w:b/>
          <w:lang w:eastAsia="en-US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381871" w:rsidRPr="007154C4" w14:paraId="4748BB82" w14:textId="77777777" w:rsidTr="00CC2CFC">
        <w:tc>
          <w:tcPr>
            <w:tcW w:w="9889" w:type="dxa"/>
          </w:tcPr>
          <w:p w14:paraId="271A7D74" w14:textId="77777777" w:rsidR="00381871" w:rsidRPr="001908AF" w:rsidRDefault="00381871" w:rsidP="00381871">
            <w:pPr>
              <w:numPr>
                <w:ilvl w:val="0"/>
                <w:numId w:val="34"/>
              </w:numPr>
              <w:ind w:left="284" w:hanging="284"/>
              <w:rPr>
                <w:rFonts w:ascii="Arial" w:eastAsia="Times New Roman" w:hAnsi="Arial" w:cs="Arial"/>
              </w:rPr>
            </w:pPr>
            <w:r w:rsidRPr="001908AF">
              <w:rPr>
                <w:rFonts w:ascii="Arial" w:eastAsia="Times New Roman" w:hAnsi="Arial" w:cs="Arial"/>
              </w:rPr>
              <w:t>To draw up weekly staff timetable of staff and arrange cover for</w:t>
            </w:r>
            <w:r>
              <w:rPr>
                <w:rFonts w:ascii="Arial" w:eastAsia="Times New Roman" w:hAnsi="Arial" w:cs="Arial"/>
              </w:rPr>
              <w:t xml:space="preserve"> staff holidays and absenteeism</w:t>
            </w:r>
          </w:p>
          <w:p w14:paraId="3E4B92D9" w14:textId="77777777" w:rsidR="00381871" w:rsidRDefault="00381871" w:rsidP="00381871">
            <w:pPr>
              <w:numPr>
                <w:ilvl w:val="0"/>
                <w:numId w:val="34"/>
              </w:numPr>
              <w:ind w:left="284" w:hanging="284"/>
              <w:rPr>
                <w:rFonts w:ascii="Arial" w:eastAsia="Times New Roman" w:hAnsi="Arial" w:cs="Arial"/>
              </w:rPr>
            </w:pPr>
            <w:r w:rsidRPr="007154C4">
              <w:rPr>
                <w:rFonts w:ascii="Arial" w:eastAsia="Times New Roman" w:hAnsi="Arial" w:cs="Arial"/>
              </w:rPr>
              <w:t>To take part in the appraisal of childcare staff.</w:t>
            </w:r>
          </w:p>
          <w:p w14:paraId="744D6226" w14:textId="77777777" w:rsidR="00381871" w:rsidRPr="00B60F61" w:rsidRDefault="00381871" w:rsidP="00381871">
            <w:pPr>
              <w:numPr>
                <w:ilvl w:val="0"/>
                <w:numId w:val="34"/>
              </w:numPr>
              <w:ind w:left="284" w:hanging="28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Pr="00D50F5E">
              <w:rPr>
                <w:rFonts w:ascii="Arial" w:eastAsia="Times New Roman" w:hAnsi="Arial" w:cs="Arial"/>
              </w:rPr>
              <w:t xml:space="preserve">o liaise with the </w:t>
            </w:r>
            <w:proofErr w:type="gramStart"/>
            <w:r w:rsidRPr="00D50F5E">
              <w:rPr>
                <w:rFonts w:ascii="Arial" w:eastAsia="Times New Roman" w:hAnsi="Arial" w:cs="Arial"/>
              </w:rPr>
              <w:t>After Hours</w:t>
            </w:r>
            <w:proofErr w:type="gramEnd"/>
            <w:r w:rsidRPr="00D50F5E">
              <w:rPr>
                <w:rFonts w:ascii="Arial" w:eastAsia="Times New Roman" w:hAnsi="Arial" w:cs="Arial"/>
              </w:rPr>
              <w:t xml:space="preserve"> Childcare Manager and bring to their attention any relevant matters in connection with the running of the club.</w:t>
            </w:r>
          </w:p>
          <w:p w14:paraId="57BB4B68" w14:textId="77777777" w:rsidR="00381871" w:rsidRPr="00D50F5E" w:rsidRDefault="00381871" w:rsidP="00381871">
            <w:pPr>
              <w:numPr>
                <w:ilvl w:val="0"/>
                <w:numId w:val="34"/>
              </w:numPr>
              <w:ind w:left="284" w:hanging="28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deputise for </w:t>
            </w:r>
            <w:r w:rsidRPr="00D50F5E">
              <w:rPr>
                <w:rFonts w:ascii="Arial" w:eastAsia="Times New Roman" w:hAnsi="Arial" w:cs="Arial"/>
              </w:rPr>
              <w:t xml:space="preserve">the </w:t>
            </w:r>
            <w:proofErr w:type="gramStart"/>
            <w:r w:rsidRPr="00D50F5E">
              <w:rPr>
                <w:rFonts w:ascii="Arial" w:eastAsia="Times New Roman" w:hAnsi="Arial" w:cs="Arial"/>
              </w:rPr>
              <w:t>After Hours</w:t>
            </w:r>
            <w:proofErr w:type="gramEnd"/>
            <w:r w:rsidRPr="00D50F5E">
              <w:rPr>
                <w:rFonts w:ascii="Arial" w:eastAsia="Times New Roman" w:hAnsi="Arial" w:cs="Arial"/>
              </w:rPr>
              <w:t xml:space="preserve"> Childcare Manager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</w:tbl>
    <w:p w14:paraId="4C4E4530" w14:textId="77777777" w:rsidR="00381871" w:rsidRDefault="00381871" w:rsidP="00381871">
      <w:pPr>
        <w:jc w:val="both"/>
        <w:rPr>
          <w:rFonts w:ascii="Arial" w:eastAsia="Times New Roman" w:hAnsi="Arial" w:cs="Arial"/>
          <w:b/>
          <w:lang w:eastAsia="en-US"/>
        </w:rPr>
      </w:pPr>
    </w:p>
    <w:p w14:paraId="71C12FE8" w14:textId="77777777" w:rsidR="00381871" w:rsidRPr="00F8058E" w:rsidRDefault="00381871" w:rsidP="00381871">
      <w:pPr>
        <w:jc w:val="both"/>
        <w:rPr>
          <w:rFonts w:ascii="Arial" w:eastAsia="Times New Roman" w:hAnsi="Arial" w:cs="Arial"/>
          <w:b/>
          <w:lang w:eastAsia="en-US"/>
        </w:rPr>
      </w:pPr>
      <w:r w:rsidRPr="00F8058E">
        <w:rPr>
          <w:rFonts w:ascii="Arial" w:eastAsia="Times New Roman" w:hAnsi="Arial" w:cs="Arial"/>
          <w:b/>
          <w:lang w:eastAsia="en-US"/>
        </w:rPr>
        <w:t>Supervision and care of children</w:t>
      </w:r>
    </w:p>
    <w:p w14:paraId="1B57BF96" w14:textId="77777777" w:rsidR="00381871" w:rsidRDefault="00381871" w:rsidP="00381871">
      <w:pPr>
        <w:pStyle w:val="ListParagraph"/>
        <w:numPr>
          <w:ilvl w:val="0"/>
          <w:numId w:val="35"/>
        </w:numPr>
        <w:spacing w:before="100" w:beforeAutospacing="1" w:after="100" w:afterAutospacing="1"/>
        <w:ind w:left="284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E749A6">
        <w:rPr>
          <w:rFonts w:ascii="Arial" w:eastAsia="Times New Roman" w:hAnsi="Arial" w:cs="Arial"/>
          <w:lang w:eastAsia="en-US"/>
        </w:rPr>
        <w:lastRenderedPageBreak/>
        <w:t>Overseeing activities are carried out in a safe and responsible manner in accordance with statutory responsibilities;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381871" w:rsidRPr="007154C4" w14:paraId="4867F463" w14:textId="77777777" w:rsidTr="00CC2CFC">
        <w:tc>
          <w:tcPr>
            <w:tcW w:w="9889" w:type="dxa"/>
          </w:tcPr>
          <w:p w14:paraId="105D8AFA" w14:textId="77777777" w:rsidR="00381871" w:rsidRPr="00E749A6" w:rsidRDefault="00381871" w:rsidP="00381871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ind w:left="284" w:hanging="284"/>
              <w:rPr>
                <w:rFonts w:ascii="Arial" w:eastAsia="Times New Roman" w:hAnsi="Arial" w:cs="Arial"/>
                <w:lang w:eastAsia="en-US"/>
              </w:rPr>
            </w:pPr>
            <w:r w:rsidRPr="00E749A6">
              <w:rPr>
                <w:rFonts w:ascii="Arial" w:eastAsia="Times New Roman" w:hAnsi="Arial" w:cs="Arial"/>
                <w:lang w:eastAsia="en-US"/>
              </w:rPr>
              <w:t>Ensuring that risk assessments are completed prior to commencing activities with children;</w:t>
            </w:r>
          </w:p>
          <w:p w14:paraId="6FA9561C" w14:textId="77777777" w:rsidR="00381871" w:rsidRPr="00E749A6" w:rsidRDefault="00381871" w:rsidP="00381871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ind w:left="284" w:hanging="284"/>
              <w:rPr>
                <w:rFonts w:ascii="Arial" w:eastAsia="Times New Roman" w:hAnsi="Arial" w:cs="Arial"/>
                <w:lang w:eastAsia="en-US"/>
              </w:rPr>
            </w:pPr>
            <w:r w:rsidRPr="00E749A6">
              <w:rPr>
                <w:rFonts w:ascii="Arial" w:eastAsia="Times New Roman" w:hAnsi="Arial" w:cs="Arial"/>
                <w:lang w:eastAsia="en-US"/>
              </w:rPr>
              <w:t>Actively promoting and supporting the safeguarding of children and young people in the workplace, ensuring that all staff and volunteers observe policies and procedures to keep children safe from harm</w:t>
            </w:r>
            <w:r>
              <w:rPr>
                <w:rFonts w:ascii="Arial" w:eastAsia="Times New Roman" w:hAnsi="Arial" w:cs="Arial"/>
                <w:lang w:eastAsia="en-US"/>
              </w:rPr>
              <w:t>;</w:t>
            </w:r>
          </w:p>
          <w:p w14:paraId="4E596057" w14:textId="77777777" w:rsidR="00381871" w:rsidRPr="00E749A6" w:rsidRDefault="00381871" w:rsidP="00381871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ind w:left="284" w:hanging="284"/>
              <w:rPr>
                <w:rFonts w:ascii="Arial" w:eastAsia="Times New Roman" w:hAnsi="Arial" w:cs="Arial"/>
              </w:rPr>
            </w:pPr>
            <w:r w:rsidRPr="00E749A6">
              <w:rPr>
                <w:rFonts w:ascii="Arial" w:eastAsia="Times New Roman" w:hAnsi="Arial" w:cs="Arial"/>
                <w:lang w:eastAsia="en-US"/>
              </w:rPr>
              <w:t>Ensuring the Setting offers a high quality, inclusive environment which meets the needs of all children, regardless of culture, religion, and physical or emotional development</w:t>
            </w:r>
          </w:p>
          <w:p w14:paraId="55D1C04C" w14:textId="77777777" w:rsidR="00381871" w:rsidRPr="00E749A6" w:rsidRDefault="00381871" w:rsidP="00381871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ind w:left="284" w:hanging="284"/>
              <w:rPr>
                <w:rFonts w:ascii="Arial" w:eastAsia="Times New Roman" w:hAnsi="Arial" w:cs="Arial"/>
              </w:rPr>
            </w:pPr>
            <w:r w:rsidRPr="00E749A6">
              <w:rPr>
                <w:rFonts w:ascii="Arial" w:eastAsia="Times New Roman" w:hAnsi="Arial" w:cs="Arial"/>
                <w:lang w:eastAsia="en-US"/>
              </w:rPr>
              <w:t>Ensuring children are collected in strict accordance with the Child Collection Policy</w:t>
            </w:r>
          </w:p>
          <w:p w14:paraId="6ACB0384" w14:textId="77777777" w:rsidR="00381871" w:rsidRPr="00E749A6" w:rsidRDefault="00381871" w:rsidP="00381871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ind w:left="284" w:hanging="284"/>
              <w:rPr>
                <w:rFonts w:ascii="Arial" w:eastAsia="Times New Roman" w:hAnsi="Arial" w:cs="Arial"/>
              </w:rPr>
            </w:pPr>
            <w:r w:rsidRPr="00E749A6">
              <w:rPr>
                <w:rFonts w:ascii="Arial" w:eastAsia="Times New Roman" w:hAnsi="Arial" w:cs="Arial"/>
                <w:lang w:eastAsia="en-US"/>
              </w:rPr>
              <w:t xml:space="preserve">Ensuring confidentially within the setting </w:t>
            </w:r>
            <w:proofErr w:type="gramStart"/>
            <w:r w:rsidRPr="00E749A6">
              <w:rPr>
                <w:rFonts w:ascii="Arial" w:eastAsia="Times New Roman" w:hAnsi="Arial" w:cs="Arial"/>
                <w:lang w:eastAsia="en-US"/>
              </w:rPr>
              <w:t>at all times</w:t>
            </w:r>
            <w:proofErr w:type="gramEnd"/>
            <w:r>
              <w:rPr>
                <w:rFonts w:ascii="Arial" w:eastAsia="Times New Roman" w:hAnsi="Arial" w:cs="Arial"/>
                <w:lang w:eastAsia="en-US"/>
              </w:rPr>
              <w:t>;</w:t>
            </w:r>
          </w:p>
          <w:p w14:paraId="0952CBFA" w14:textId="77777777" w:rsidR="00381871" w:rsidRPr="00E749A6" w:rsidRDefault="00381871" w:rsidP="00381871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ind w:left="284" w:hanging="284"/>
              <w:rPr>
                <w:rFonts w:ascii="Arial" w:eastAsia="Times New Roman" w:hAnsi="Arial" w:cs="Arial"/>
              </w:rPr>
            </w:pPr>
            <w:r w:rsidRPr="00E749A6">
              <w:rPr>
                <w:rFonts w:ascii="Arial" w:eastAsia="Times New Roman" w:hAnsi="Arial" w:cs="Arial"/>
              </w:rPr>
              <w:t>To administer first aid when necessary and complete relevant documentation (accident report book, etc.)</w:t>
            </w:r>
          </w:p>
        </w:tc>
      </w:tr>
    </w:tbl>
    <w:p w14:paraId="57174724" w14:textId="77777777" w:rsidR="00381871" w:rsidRPr="00F8058E" w:rsidRDefault="00381871" w:rsidP="00381871">
      <w:pPr>
        <w:rPr>
          <w:rFonts w:ascii="Arial" w:hAnsi="Arial" w:cs="Arial"/>
          <w:b/>
        </w:rPr>
      </w:pPr>
      <w:r w:rsidRPr="00F8058E">
        <w:rPr>
          <w:rFonts w:ascii="Arial" w:hAnsi="Arial" w:cs="Arial"/>
          <w:b/>
        </w:rPr>
        <w:t>General</w:t>
      </w:r>
    </w:p>
    <w:p w14:paraId="33110D5D" w14:textId="77777777" w:rsidR="00381871" w:rsidRDefault="00381871" w:rsidP="00381871">
      <w:pPr>
        <w:ind w:left="357"/>
        <w:contextualSpacing/>
        <w:rPr>
          <w:rFonts w:ascii="Arial" w:hAnsi="Arial" w:cs="Arial"/>
        </w:rPr>
      </w:pPr>
    </w:p>
    <w:p w14:paraId="303A8818" w14:textId="77777777" w:rsidR="00381871" w:rsidRPr="00F8058E" w:rsidRDefault="00381871" w:rsidP="00381871">
      <w:pPr>
        <w:numPr>
          <w:ilvl w:val="0"/>
          <w:numId w:val="18"/>
        </w:numPr>
        <w:ind w:left="357" w:hanging="357"/>
        <w:contextualSpacing/>
        <w:rPr>
          <w:rFonts w:ascii="Arial" w:hAnsi="Arial" w:cs="Arial"/>
        </w:rPr>
      </w:pPr>
      <w:r w:rsidRPr="00F8058E">
        <w:rPr>
          <w:rFonts w:ascii="Arial" w:hAnsi="Arial" w:cs="Arial"/>
        </w:rPr>
        <w:t>Undertaking day to day administration</w:t>
      </w:r>
      <w:r>
        <w:rPr>
          <w:rFonts w:ascii="Arial" w:hAnsi="Arial" w:cs="Arial"/>
        </w:rPr>
        <w:t xml:space="preserve"> and record keeping</w:t>
      </w:r>
      <w:r w:rsidRPr="00F8058E">
        <w:rPr>
          <w:rFonts w:ascii="Arial" w:hAnsi="Arial" w:cs="Arial"/>
        </w:rPr>
        <w:t>, including day sheets,</w:t>
      </w:r>
      <w:r>
        <w:rPr>
          <w:rFonts w:ascii="Arial" w:hAnsi="Arial" w:cs="Arial"/>
        </w:rPr>
        <w:t xml:space="preserve"> registers,</w:t>
      </w:r>
      <w:r w:rsidRPr="00F80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activity plans, catering and meal preparations, incident report forms, accident reports and briefing staff at the beginning of sessions.</w:t>
      </w:r>
    </w:p>
    <w:p w14:paraId="5083DC5B" w14:textId="77777777" w:rsidR="00381871" w:rsidRDefault="00381871" w:rsidP="00381871">
      <w:pPr>
        <w:numPr>
          <w:ilvl w:val="0"/>
          <w:numId w:val="18"/>
        </w:numPr>
        <w:ind w:left="357" w:hanging="357"/>
        <w:contextualSpacing/>
        <w:rPr>
          <w:rFonts w:ascii="Arial" w:hAnsi="Arial" w:cs="Arial"/>
        </w:rPr>
      </w:pPr>
      <w:r w:rsidRPr="00F8058E">
        <w:rPr>
          <w:rFonts w:ascii="Arial" w:hAnsi="Arial" w:cs="Arial"/>
        </w:rPr>
        <w:t xml:space="preserve">Carrying out building checks to ensure all sites are prepared ready to welcome children. </w:t>
      </w:r>
    </w:p>
    <w:p w14:paraId="6DA96E84" w14:textId="77777777" w:rsidR="00381871" w:rsidRPr="001908AF" w:rsidRDefault="00381871" w:rsidP="00381871">
      <w:pPr>
        <w:pStyle w:val="ListParagraph"/>
        <w:numPr>
          <w:ilvl w:val="0"/>
          <w:numId w:val="18"/>
        </w:numPr>
        <w:ind w:left="357" w:hanging="357"/>
        <w:rPr>
          <w:rFonts w:ascii="Arial" w:eastAsia="Times New Roman" w:hAnsi="Arial" w:cs="Arial"/>
        </w:rPr>
      </w:pPr>
      <w:r w:rsidRPr="001908AF">
        <w:rPr>
          <w:rFonts w:ascii="Arial" w:eastAsia="Times New Roman" w:hAnsi="Arial" w:cs="Arial"/>
        </w:rPr>
        <w:t xml:space="preserve">To unlock the club and check the building and prepare the building for use. </w:t>
      </w:r>
    </w:p>
    <w:p w14:paraId="1801A788" w14:textId="77777777" w:rsidR="00381871" w:rsidRPr="001908AF" w:rsidRDefault="00381871" w:rsidP="00381871">
      <w:pPr>
        <w:pStyle w:val="ListParagraph"/>
        <w:numPr>
          <w:ilvl w:val="0"/>
          <w:numId w:val="18"/>
        </w:numPr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Maintain a clean and tidy environment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381871" w:rsidRPr="007154C4" w14:paraId="0960572D" w14:textId="77777777" w:rsidTr="00CC2CFC">
        <w:tc>
          <w:tcPr>
            <w:tcW w:w="9889" w:type="dxa"/>
          </w:tcPr>
          <w:p w14:paraId="1284BD56" w14:textId="77777777" w:rsidR="00381871" w:rsidRPr="001908AF" w:rsidRDefault="00381871" w:rsidP="00381871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rFonts w:ascii="Arial" w:hAnsi="Arial" w:cs="Arial"/>
              </w:rPr>
            </w:pPr>
            <w:r w:rsidRPr="001908AF">
              <w:rPr>
                <w:rFonts w:ascii="Arial" w:eastAsia="Times New Roman" w:hAnsi="Arial" w:cs="Arial"/>
              </w:rPr>
              <w:t>Attend meetings as and when appropriate</w:t>
            </w:r>
          </w:p>
        </w:tc>
      </w:tr>
    </w:tbl>
    <w:p w14:paraId="4FFCFF09" w14:textId="77777777" w:rsidR="00381871" w:rsidRPr="00F8058E" w:rsidRDefault="00381871" w:rsidP="00381871">
      <w:pPr>
        <w:numPr>
          <w:ilvl w:val="0"/>
          <w:numId w:val="18"/>
        </w:numPr>
        <w:ind w:left="357" w:hanging="357"/>
        <w:contextualSpacing/>
        <w:jc w:val="both"/>
        <w:rPr>
          <w:rFonts w:ascii="Arial" w:eastAsia="Times New Roman" w:hAnsi="Arial" w:cs="Arial"/>
          <w:lang w:eastAsia="en-US"/>
        </w:rPr>
      </w:pPr>
      <w:r w:rsidRPr="00F8058E">
        <w:rPr>
          <w:rFonts w:ascii="Arial" w:hAnsi="Arial" w:cs="Arial"/>
        </w:rPr>
        <w:t xml:space="preserve">Promoting the aims and objectives of the setting which includes </w:t>
      </w:r>
      <w:r w:rsidRPr="00F8058E">
        <w:rPr>
          <w:rFonts w:ascii="Arial" w:eastAsia="Times New Roman" w:hAnsi="Arial" w:cs="Arial"/>
          <w:lang w:eastAsia="en-US"/>
        </w:rPr>
        <w:t>participating in activities which fall outside of normal working hours as required, e.g. Training, Staff Meetings, fundraising events, etc.</w:t>
      </w:r>
    </w:p>
    <w:p w14:paraId="37D0E41F" w14:textId="77777777" w:rsidR="00381871" w:rsidRPr="00F8058E" w:rsidRDefault="00381871" w:rsidP="00381871">
      <w:pPr>
        <w:numPr>
          <w:ilvl w:val="0"/>
          <w:numId w:val="18"/>
        </w:numPr>
        <w:ind w:left="360"/>
        <w:contextualSpacing/>
        <w:rPr>
          <w:rFonts w:ascii="Arial" w:hAnsi="Arial" w:cs="Arial"/>
        </w:rPr>
      </w:pPr>
      <w:r w:rsidRPr="00F8058E">
        <w:rPr>
          <w:rFonts w:ascii="Arial" w:hAnsi="Arial" w:cs="Arial"/>
        </w:rPr>
        <w:t xml:space="preserve">Ensuring that the setting </w:t>
      </w:r>
      <w:proofErr w:type="gramStart"/>
      <w:r w:rsidRPr="00F8058E">
        <w:rPr>
          <w:rFonts w:ascii="Arial" w:hAnsi="Arial" w:cs="Arial"/>
        </w:rPr>
        <w:t>offers the highest standard of physical and emotional care and health and safety at all times</w:t>
      </w:r>
      <w:proofErr w:type="gramEnd"/>
    </w:p>
    <w:p w14:paraId="63CC49A8" w14:textId="77777777" w:rsidR="00381871" w:rsidRPr="00F8058E" w:rsidRDefault="00381871" w:rsidP="00381871">
      <w:pPr>
        <w:numPr>
          <w:ilvl w:val="0"/>
          <w:numId w:val="18"/>
        </w:numPr>
        <w:ind w:left="360"/>
        <w:contextualSpacing/>
        <w:rPr>
          <w:rFonts w:ascii="Arial" w:hAnsi="Arial" w:cs="Arial"/>
        </w:rPr>
      </w:pPr>
      <w:r w:rsidRPr="00F8058E">
        <w:rPr>
          <w:rFonts w:ascii="Arial" w:hAnsi="Arial" w:cs="Arial"/>
        </w:rPr>
        <w:t>Carrying out all work within agreed North London YMCA policies and procedures</w:t>
      </w:r>
      <w:r>
        <w:rPr>
          <w:rFonts w:ascii="Arial" w:hAnsi="Arial" w:cs="Arial"/>
        </w:rPr>
        <w:t xml:space="preserve"> and in line with equal opportunities framework</w:t>
      </w:r>
    </w:p>
    <w:p w14:paraId="2F32AE6A" w14:textId="77777777" w:rsidR="00381871" w:rsidRPr="00F8058E" w:rsidRDefault="00381871" w:rsidP="00381871">
      <w:pPr>
        <w:numPr>
          <w:ilvl w:val="0"/>
          <w:numId w:val="18"/>
        </w:numPr>
        <w:ind w:left="360"/>
        <w:contextualSpacing/>
        <w:rPr>
          <w:rFonts w:ascii="Arial" w:hAnsi="Arial" w:cs="Arial"/>
        </w:rPr>
      </w:pPr>
      <w:r w:rsidRPr="00F8058E">
        <w:rPr>
          <w:rFonts w:ascii="Arial" w:hAnsi="Arial" w:cs="Arial"/>
        </w:rPr>
        <w:t xml:space="preserve">Undertaking other duties, of a similar professional nature and commensurate with the role, at the request of the </w:t>
      </w:r>
      <w:r>
        <w:rPr>
          <w:rFonts w:ascii="Arial" w:hAnsi="Arial" w:cs="Arial"/>
        </w:rPr>
        <w:t xml:space="preserve">Out of hours </w:t>
      </w:r>
      <w:r w:rsidRPr="00F8058E">
        <w:rPr>
          <w:rFonts w:ascii="Arial" w:hAnsi="Arial" w:cs="Arial"/>
        </w:rPr>
        <w:t>Childcare Manager and/or Programme Director</w:t>
      </w:r>
    </w:p>
    <w:p w14:paraId="4659E010" w14:textId="77777777" w:rsidR="00381871" w:rsidRPr="00F8058E" w:rsidRDefault="00381871" w:rsidP="00381871">
      <w:pPr>
        <w:rPr>
          <w:rFonts w:ascii="Arial" w:hAnsi="Arial" w:cs="Arial"/>
        </w:rPr>
      </w:pPr>
    </w:p>
    <w:p w14:paraId="00F5B190" w14:textId="77777777" w:rsidR="00381871" w:rsidRPr="00F8058E" w:rsidRDefault="00381871" w:rsidP="00381871">
      <w:pPr>
        <w:rPr>
          <w:rFonts w:ascii="Arial" w:hAnsi="Arial" w:cs="Arial"/>
          <w:b/>
        </w:rPr>
      </w:pPr>
      <w:r w:rsidRPr="00F8058E">
        <w:rPr>
          <w:rFonts w:ascii="Arial" w:hAnsi="Arial" w:cs="Arial"/>
          <w:b/>
        </w:rPr>
        <w:t xml:space="preserve">Additional </w:t>
      </w:r>
    </w:p>
    <w:p w14:paraId="6CA99C6E" w14:textId="77777777" w:rsidR="00381871" w:rsidRPr="00F8058E" w:rsidRDefault="00381871" w:rsidP="00381871">
      <w:pPr>
        <w:rPr>
          <w:rFonts w:ascii="Arial" w:hAnsi="Arial" w:cs="Arial"/>
        </w:rPr>
      </w:pPr>
    </w:p>
    <w:p w14:paraId="41E30DDD" w14:textId="77777777" w:rsidR="00381871" w:rsidRPr="00F8058E" w:rsidRDefault="00381871" w:rsidP="00381871">
      <w:pPr>
        <w:numPr>
          <w:ilvl w:val="0"/>
          <w:numId w:val="12"/>
        </w:numPr>
        <w:ind w:left="360"/>
        <w:contextualSpacing/>
        <w:rPr>
          <w:rFonts w:ascii="Arial" w:hAnsi="Arial" w:cs="Arial"/>
        </w:rPr>
      </w:pPr>
      <w:r w:rsidRPr="00F8058E">
        <w:rPr>
          <w:rFonts w:ascii="Arial" w:hAnsi="Arial" w:cs="Arial"/>
        </w:rPr>
        <w:t>Committed to working within a framework that encourages equality of opportunity and diversity</w:t>
      </w:r>
    </w:p>
    <w:p w14:paraId="3E97BDDD" w14:textId="77777777" w:rsidR="00381871" w:rsidRPr="00F8058E" w:rsidRDefault="00381871" w:rsidP="00381871">
      <w:pPr>
        <w:numPr>
          <w:ilvl w:val="0"/>
          <w:numId w:val="12"/>
        </w:numPr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  <w:r w:rsidRPr="00F8058E">
        <w:rPr>
          <w:rFonts w:ascii="Arial" w:hAnsi="Arial" w:cs="Arial"/>
        </w:rPr>
        <w:t>Flexible attitude to working nights, weekends, and holidays</w:t>
      </w:r>
    </w:p>
    <w:p w14:paraId="5E5B944F" w14:textId="77777777" w:rsidR="00381871" w:rsidRPr="00F8058E" w:rsidRDefault="00381871" w:rsidP="00381871">
      <w:pPr>
        <w:numPr>
          <w:ilvl w:val="0"/>
          <w:numId w:val="12"/>
        </w:numPr>
        <w:ind w:left="360"/>
        <w:contextualSpacing/>
        <w:rPr>
          <w:rFonts w:ascii="Arial" w:hAnsi="Arial" w:cs="Arial"/>
        </w:rPr>
      </w:pPr>
      <w:r w:rsidRPr="00F8058E">
        <w:rPr>
          <w:rFonts w:ascii="Arial" w:hAnsi="Arial" w:cs="Arial"/>
        </w:rPr>
        <w:t>Ensuring they do not compromise the health and safety of others and themselves in the workplace; taking reasonable care for the health and safety of him/herself and of the other people who may be affected by act or omissions at work</w:t>
      </w:r>
    </w:p>
    <w:p w14:paraId="7A559069" w14:textId="77777777" w:rsidR="00381871" w:rsidRPr="00F8058E" w:rsidRDefault="00381871" w:rsidP="00381871">
      <w:pPr>
        <w:numPr>
          <w:ilvl w:val="0"/>
          <w:numId w:val="12"/>
        </w:numPr>
        <w:ind w:left="360"/>
        <w:contextualSpacing/>
        <w:rPr>
          <w:rFonts w:ascii="Arial" w:hAnsi="Arial" w:cs="Arial"/>
        </w:rPr>
      </w:pPr>
      <w:r w:rsidRPr="00F8058E">
        <w:rPr>
          <w:rFonts w:ascii="Arial" w:hAnsi="Arial" w:cs="Arial"/>
        </w:rPr>
        <w:t xml:space="preserve">Co-operating with any legal steps both organisations may take to fulfil their obligations under the Health and Safety at Work Act (HASAW).  </w:t>
      </w:r>
    </w:p>
    <w:p w14:paraId="3F91F3B2" w14:textId="77777777" w:rsidR="00381871" w:rsidRPr="00F8058E" w:rsidRDefault="00381871" w:rsidP="00381871">
      <w:pPr>
        <w:numPr>
          <w:ilvl w:val="0"/>
          <w:numId w:val="12"/>
        </w:numPr>
        <w:ind w:left="360"/>
        <w:contextualSpacing/>
        <w:rPr>
          <w:rFonts w:ascii="Arial" w:hAnsi="Arial" w:cs="Arial"/>
        </w:rPr>
      </w:pPr>
      <w:r w:rsidRPr="00F8058E">
        <w:rPr>
          <w:rFonts w:ascii="Arial" w:hAnsi="Arial" w:cs="Arial"/>
        </w:rPr>
        <w:t xml:space="preserve">Ensuring the safety and welfare of children, young people and vulnerable adults </w:t>
      </w:r>
      <w:proofErr w:type="gramStart"/>
      <w:r w:rsidRPr="00F8058E">
        <w:rPr>
          <w:rFonts w:ascii="Arial" w:hAnsi="Arial" w:cs="Arial"/>
        </w:rPr>
        <w:t>at all times</w:t>
      </w:r>
      <w:proofErr w:type="gramEnd"/>
    </w:p>
    <w:p w14:paraId="5D3ECEB3" w14:textId="77777777" w:rsidR="00381871" w:rsidRPr="00F8058E" w:rsidRDefault="00381871" w:rsidP="00381871">
      <w:pPr>
        <w:numPr>
          <w:ilvl w:val="0"/>
          <w:numId w:val="12"/>
        </w:numPr>
        <w:ind w:left="360"/>
        <w:contextualSpacing/>
        <w:rPr>
          <w:rFonts w:ascii="Arial" w:eastAsia="SimSun" w:hAnsi="Arial" w:cs="Arial"/>
        </w:rPr>
      </w:pPr>
      <w:r w:rsidRPr="00F8058E">
        <w:rPr>
          <w:rFonts w:ascii="Arial" w:hAnsi="Arial" w:cs="Arial"/>
        </w:rPr>
        <w:t>Reporting any concerns relating to child protection or protection of vulnerable adults</w:t>
      </w:r>
    </w:p>
    <w:p w14:paraId="4D8C9D77" w14:textId="77777777" w:rsidR="00381871" w:rsidRPr="00F8058E" w:rsidRDefault="00381871" w:rsidP="00381871">
      <w:pPr>
        <w:numPr>
          <w:ilvl w:val="0"/>
          <w:numId w:val="12"/>
        </w:numPr>
        <w:ind w:left="360"/>
        <w:contextualSpacing/>
        <w:rPr>
          <w:rFonts w:ascii="Arial" w:eastAsia="SimSun" w:hAnsi="Arial" w:cs="Arial"/>
        </w:rPr>
      </w:pPr>
      <w:r w:rsidRPr="00F8058E">
        <w:rPr>
          <w:rFonts w:ascii="Arial" w:eastAsia="SimSun" w:hAnsi="Arial" w:cs="Arial"/>
        </w:rPr>
        <w:t>Upholding safe and efficient working policies and practices</w:t>
      </w:r>
    </w:p>
    <w:p w14:paraId="2681C269" w14:textId="77777777" w:rsidR="00381871" w:rsidRPr="00F8058E" w:rsidRDefault="00381871" w:rsidP="00381871">
      <w:pPr>
        <w:numPr>
          <w:ilvl w:val="0"/>
          <w:numId w:val="12"/>
        </w:numPr>
        <w:ind w:left="360"/>
        <w:contextualSpacing/>
        <w:rPr>
          <w:rFonts w:ascii="Arial" w:eastAsia="SimSun" w:hAnsi="Arial" w:cs="Arial"/>
        </w:rPr>
      </w:pPr>
      <w:r w:rsidRPr="00F8058E">
        <w:rPr>
          <w:rFonts w:ascii="Arial" w:eastAsia="SimSun" w:hAnsi="Arial" w:cs="Arial"/>
        </w:rPr>
        <w:t>Undertaking supervision and training</w:t>
      </w:r>
    </w:p>
    <w:p w14:paraId="5B0C0A5D" w14:textId="77777777" w:rsidR="00381871" w:rsidRPr="00F8058E" w:rsidRDefault="00381871" w:rsidP="00381871">
      <w:pPr>
        <w:numPr>
          <w:ilvl w:val="0"/>
          <w:numId w:val="12"/>
        </w:numPr>
        <w:ind w:left="360"/>
        <w:contextualSpacing/>
        <w:rPr>
          <w:rFonts w:ascii="Arial" w:eastAsia="SimSun" w:hAnsi="Arial" w:cs="Arial"/>
          <w:lang w:eastAsia="zh-CN"/>
        </w:rPr>
      </w:pPr>
      <w:r w:rsidRPr="00F8058E">
        <w:rPr>
          <w:rFonts w:ascii="Arial" w:eastAsia="SimSun" w:hAnsi="Arial" w:cs="Arial"/>
          <w:lang w:eastAsia="zh-CN"/>
        </w:rPr>
        <w:t>Maintaining records, and compile monitoring data as requested</w:t>
      </w:r>
    </w:p>
    <w:p w14:paraId="77F671EA" w14:textId="77777777" w:rsidR="00381871" w:rsidRPr="00F8058E" w:rsidRDefault="00381871" w:rsidP="00381871">
      <w:pPr>
        <w:rPr>
          <w:rFonts w:ascii="Arial" w:hAnsi="Arial" w:cs="Arial"/>
        </w:rPr>
      </w:pPr>
    </w:p>
    <w:p w14:paraId="447D1FEF" w14:textId="77777777" w:rsidR="00381871" w:rsidRDefault="00381871" w:rsidP="00381871">
      <w:pPr>
        <w:spacing w:after="200" w:line="276" w:lineRule="auto"/>
        <w:rPr>
          <w:rFonts w:ascii="Arial" w:hAnsi="Arial" w:cs="Arial"/>
          <w:b/>
          <w:u w:val="single"/>
        </w:rPr>
      </w:pPr>
    </w:p>
    <w:p w14:paraId="0F3EEC78" w14:textId="77777777" w:rsidR="00381871" w:rsidRDefault="00381871" w:rsidP="00381871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C02667F" w14:textId="77777777" w:rsidR="00381871" w:rsidRPr="007154C4" w:rsidRDefault="00381871" w:rsidP="00381871">
      <w:pPr>
        <w:contextualSpacing/>
        <w:rPr>
          <w:rFonts w:ascii="Arial" w:hAnsi="Arial" w:cs="Arial"/>
          <w:b/>
          <w:u w:val="single"/>
        </w:rPr>
      </w:pPr>
      <w:r w:rsidRPr="007154C4">
        <w:rPr>
          <w:rFonts w:ascii="Arial" w:hAnsi="Arial" w:cs="Arial"/>
          <w:b/>
          <w:u w:val="single"/>
        </w:rPr>
        <w:lastRenderedPageBreak/>
        <w:t>Person Specification</w:t>
      </w:r>
    </w:p>
    <w:p w14:paraId="03230B1B" w14:textId="77777777" w:rsidR="00381871" w:rsidRPr="007154C4" w:rsidRDefault="00381871" w:rsidP="00381871">
      <w:pPr>
        <w:contextualSpacing/>
        <w:rPr>
          <w:rFonts w:ascii="Arial" w:hAnsi="Arial" w:cs="Arial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2"/>
        <w:gridCol w:w="28"/>
        <w:gridCol w:w="1752"/>
      </w:tblGrid>
      <w:tr w:rsidR="00381871" w:rsidRPr="00580B97" w14:paraId="4C9525DA" w14:textId="77777777" w:rsidTr="00CC2CFC">
        <w:trPr>
          <w:cantSplit/>
          <w:jc w:val="center"/>
        </w:trPr>
        <w:tc>
          <w:tcPr>
            <w:tcW w:w="8330" w:type="dxa"/>
            <w:gridSpan w:val="2"/>
            <w:shd w:val="pct15" w:color="auto" w:fill="FFFFFF"/>
            <w:vAlign w:val="center"/>
          </w:tcPr>
          <w:p w14:paraId="726DACC0" w14:textId="77777777" w:rsidR="00381871" w:rsidRPr="004407C8" w:rsidRDefault="00381871" w:rsidP="00CC2CF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407C8">
              <w:rPr>
                <w:rFonts w:ascii="Arial" w:hAnsi="Arial" w:cs="Arial"/>
                <w:b/>
              </w:rPr>
              <w:t>Knowledge/Education/Qualifications</w:t>
            </w:r>
          </w:p>
        </w:tc>
        <w:tc>
          <w:tcPr>
            <w:tcW w:w="1752" w:type="dxa"/>
            <w:shd w:val="pct15" w:color="auto" w:fill="FFFFFF"/>
            <w:vAlign w:val="center"/>
          </w:tcPr>
          <w:p w14:paraId="74892674" w14:textId="77777777" w:rsidR="00381871" w:rsidRPr="004407C8" w:rsidRDefault="00381871" w:rsidP="00CC2CF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407C8">
              <w:rPr>
                <w:rFonts w:ascii="Arial" w:hAnsi="Arial" w:cs="Arial"/>
                <w:b/>
              </w:rPr>
              <w:t>Essential or Desirable</w:t>
            </w:r>
          </w:p>
        </w:tc>
      </w:tr>
      <w:tr w:rsidR="00381871" w:rsidRPr="00580B97" w14:paraId="7BEE7AD2" w14:textId="77777777" w:rsidTr="00CC2CFC">
        <w:trPr>
          <w:trHeight w:val="397"/>
          <w:jc w:val="center"/>
        </w:trPr>
        <w:tc>
          <w:tcPr>
            <w:tcW w:w="8330" w:type="dxa"/>
            <w:gridSpan w:val="2"/>
            <w:tcBorders>
              <w:bottom w:val="nil"/>
            </w:tcBorders>
            <w:vAlign w:val="center"/>
          </w:tcPr>
          <w:p w14:paraId="10DA03D3" w14:textId="77777777" w:rsidR="00381871" w:rsidRPr="002B65C7" w:rsidRDefault="00381871" w:rsidP="00CC2CFC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CD5A17">
              <w:rPr>
                <w:rFonts w:ascii="Arial" w:eastAsia="Times New Roman" w:hAnsi="Arial" w:cs="Arial"/>
              </w:rPr>
              <w:t xml:space="preserve">Completion of a full and relevant early years and childcare qualification at Level </w:t>
            </w:r>
            <w:r>
              <w:rPr>
                <w:rFonts w:ascii="Arial" w:eastAsia="Times New Roman" w:hAnsi="Arial" w:cs="Arial"/>
              </w:rPr>
              <w:t>3</w:t>
            </w:r>
            <w:r w:rsidRPr="00CD5A17">
              <w:rPr>
                <w:rFonts w:ascii="Arial" w:eastAsia="Times New Roman" w:hAnsi="Arial" w:cs="Arial"/>
              </w:rPr>
              <w:t xml:space="preserve"> (e.g.</w:t>
            </w:r>
            <w:r>
              <w:rPr>
                <w:rFonts w:ascii="Arial" w:eastAsia="Times New Roman" w:hAnsi="Arial" w:cs="Arial"/>
              </w:rPr>
              <w:t xml:space="preserve"> NVQ </w:t>
            </w:r>
            <w:r w:rsidRPr="00CD5A17">
              <w:rPr>
                <w:rFonts w:ascii="Arial" w:eastAsia="Times New Roman" w:hAnsi="Arial" w:cs="Arial"/>
              </w:rPr>
              <w:t xml:space="preserve">Level </w:t>
            </w:r>
            <w:r>
              <w:rPr>
                <w:rFonts w:ascii="Arial" w:eastAsia="Times New Roman" w:hAnsi="Arial" w:cs="Arial"/>
              </w:rPr>
              <w:t>3</w:t>
            </w:r>
            <w:r w:rsidRPr="00CD5A17">
              <w:rPr>
                <w:rFonts w:ascii="Arial" w:eastAsia="Times New Roman" w:hAnsi="Arial" w:cs="Arial"/>
              </w:rPr>
              <w:t xml:space="preserve"> Certificate </w:t>
            </w:r>
            <w:r>
              <w:rPr>
                <w:rFonts w:ascii="Arial" w:eastAsia="Times New Roman" w:hAnsi="Arial" w:cs="Arial"/>
              </w:rPr>
              <w:t xml:space="preserve">in Childcare or </w:t>
            </w:r>
            <w:proofErr w:type="spellStart"/>
            <w:r>
              <w:rPr>
                <w:rFonts w:ascii="Arial" w:eastAsia="Times New Roman" w:hAnsi="Arial" w:cs="Arial"/>
              </w:rPr>
              <w:t>Playwork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16D17126" w14:textId="77777777" w:rsidR="00381871" w:rsidRDefault="00381871" w:rsidP="00CC2CF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81871" w:rsidRPr="00580B97" w14:paraId="14716E20" w14:textId="77777777" w:rsidTr="00CC2CFC">
        <w:trPr>
          <w:trHeight w:val="397"/>
          <w:jc w:val="center"/>
        </w:trPr>
        <w:tc>
          <w:tcPr>
            <w:tcW w:w="8330" w:type="dxa"/>
            <w:gridSpan w:val="2"/>
            <w:tcBorders>
              <w:bottom w:val="nil"/>
            </w:tcBorders>
            <w:vAlign w:val="center"/>
          </w:tcPr>
          <w:p w14:paraId="06EAB717" w14:textId="77777777" w:rsidR="00381871" w:rsidRPr="00CD5A17" w:rsidRDefault="00381871" w:rsidP="00CC2CFC">
            <w:pPr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 of current OFSTED requirements 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757E96F0" w14:textId="77777777" w:rsidR="00381871" w:rsidRDefault="00381871" w:rsidP="00CC2CF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81871" w:rsidRPr="00580B97" w14:paraId="6E2916AA" w14:textId="77777777" w:rsidTr="00CC2CFC">
        <w:trPr>
          <w:trHeight w:val="397"/>
          <w:jc w:val="center"/>
        </w:trPr>
        <w:tc>
          <w:tcPr>
            <w:tcW w:w="8330" w:type="dxa"/>
            <w:gridSpan w:val="2"/>
            <w:tcBorders>
              <w:bottom w:val="nil"/>
            </w:tcBorders>
            <w:vAlign w:val="center"/>
          </w:tcPr>
          <w:p w14:paraId="5E9A7BB1" w14:textId="77777777" w:rsidR="00381871" w:rsidRDefault="00381871" w:rsidP="00CC2C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 of </w:t>
            </w:r>
            <w:r w:rsidRPr="00CD5A17">
              <w:rPr>
                <w:rFonts w:ascii="Arial" w:eastAsia="Times New Roman" w:hAnsi="Arial" w:cs="Arial"/>
              </w:rPr>
              <w:t xml:space="preserve">Safeguarding Awareness 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67882CBC" w14:textId="77777777" w:rsidR="00381871" w:rsidRDefault="00381871" w:rsidP="00CC2CF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81871" w:rsidRPr="00580B97" w14:paraId="752C75D7" w14:textId="77777777" w:rsidTr="00CC2CFC">
        <w:trPr>
          <w:trHeight w:val="397"/>
          <w:jc w:val="center"/>
        </w:trPr>
        <w:tc>
          <w:tcPr>
            <w:tcW w:w="8330" w:type="dxa"/>
            <w:gridSpan w:val="2"/>
            <w:tcBorders>
              <w:bottom w:val="nil"/>
            </w:tcBorders>
            <w:vAlign w:val="center"/>
          </w:tcPr>
          <w:p w14:paraId="395766F4" w14:textId="77777777" w:rsidR="00381871" w:rsidRPr="00580B97" w:rsidRDefault="00381871" w:rsidP="00CC2C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first aid at work certificate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69156765" w14:textId="77777777" w:rsidR="00381871" w:rsidRPr="004407C8" w:rsidRDefault="00381871" w:rsidP="00CC2CF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381871" w:rsidRPr="00580B97" w14:paraId="7BF837DA" w14:textId="77777777" w:rsidTr="00CC2CFC">
        <w:trPr>
          <w:trHeight w:val="397"/>
          <w:jc w:val="center"/>
        </w:trPr>
        <w:tc>
          <w:tcPr>
            <w:tcW w:w="8330" w:type="dxa"/>
            <w:gridSpan w:val="2"/>
            <w:vAlign w:val="center"/>
          </w:tcPr>
          <w:p w14:paraId="45B1A560" w14:textId="77777777" w:rsidR="00381871" w:rsidRPr="00580B97" w:rsidRDefault="00381871" w:rsidP="00CC2C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driving licence</w:t>
            </w:r>
          </w:p>
        </w:tc>
        <w:tc>
          <w:tcPr>
            <w:tcW w:w="1752" w:type="dxa"/>
            <w:vAlign w:val="center"/>
          </w:tcPr>
          <w:p w14:paraId="4B223FD9" w14:textId="77777777" w:rsidR="00381871" w:rsidRPr="004407C8" w:rsidRDefault="00381871" w:rsidP="00CC2CF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381871" w:rsidRPr="00580B97" w14:paraId="360EB958" w14:textId="77777777" w:rsidTr="00CC2CFC">
        <w:trPr>
          <w:cantSplit/>
          <w:trHeight w:val="397"/>
          <w:jc w:val="center"/>
        </w:trPr>
        <w:tc>
          <w:tcPr>
            <w:tcW w:w="8302" w:type="dxa"/>
            <w:tcBorders>
              <w:right w:val="nil"/>
            </w:tcBorders>
            <w:shd w:val="pct15" w:color="auto" w:fill="FFFFFF"/>
            <w:vAlign w:val="center"/>
          </w:tcPr>
          <w:p w14:paraId="7C83A618" w14:textId="77777777" w:rsidR="00381871" w:rsidRPr="008B60E8" w:rsidRDefault="00381871" w:rsidP="00CC2CF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B60E8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780" w:type="dxa"/>
            <w:gridSpan w:val="2"/>
            <w:tcBorders>
              <w:left w:val="nil"/>
            </w:tcBorders>
            <w:shd w:val="pct15" w:color="auto" w:fill="FFFFFF"/>
            <w:vAlign w:val="center"/>
          </w:tcPr>
          <w:p w14:paraId="6187E951" w14:textId="77777777" w:rsidR="00381871" w:rsidRPr="008B60E8" w:rsidRDefault="00381871" w:rsidP="00CC2CF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381871" w:rsidRPr="00580B97" w14:paraId="39180575" w14:textId="77777777" w:rsidTr="00CC2CFC">
        <w:trPr>
          <w:trHeight w:val="397"/>
          <w:jc w:val="center"/>
        </w:trPr>
        <w:tc>
          <w:tcPr>
            <w:tcW w:w="8330" w:type="dxa"/>
            <w:gridSpan w:val="2"/>
            <w:vAlign w:val="center"/>
          </w:tcPr>
          <w:p w14:paraId="6DE9348A" w14:textId="77777777" w:rsidR="00381871" w:rsidRPr="00580B97" w:rsidRDefault="00381871" w:rsidP="00CC2CFC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in a care setting </w:t>
            </w:r>
            <w:r>
              <w:rPr>
                <w:rFonts w:ascii="Arial" w:eastAsia="Times New Roman" w:hAnsi="Arial" w:cs="Arial"/>
              </w:rPr>
              <w:t>with children aged 0</w:t>
            </w:r>
            <w:r w:rsidRPr="00CD5A17">
              <w:rPr>
                <w:rFonts w:ascii="Arial" w:eastAsia="Times New Roman" w:hAnsi="Arial" w:cs="Arial"/>
              </w:rPr>
              <w:t xml:space="preserve">-14 in a voluntary or paid capacity </w:t>
            </w:r>
          </w:p>
        </w:tc>
        <w:tc>
          <w:tcPr>
            <w:tcW w:w="1752" w:type="dxa"/>
            <w:vAlign w:val="center"/>
          </w:tcPr>
          <w:p w14:paraId="26918E97" w14:textId="77777777" w:rsidR="00381871" w:rsidRPr="004407C8" w:rsidRDefault="00381871" w:rsidP="00CC2CF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81871" w:rsidRPr="00580B97" w14:paraId="6CAFA0A9" w14:textId="77777777" w:rsidTr="00CC2CFC">
        <w:trPr>
          <w:trHeight w:val="397"/>
          <w:jc w:val="center"/>
        </w:trPr>
        <w:tc>
          <w:tcPr>
            <w:tcW w:w="8330" w:type="dxa"/>
            <w:gridSpan w:val="2"/>
            <w:vAlign w:val="center"/>
          </w:tcPr>
          <w:p w14:paraId="699621BC" w14:textId="77777777" w:rsidR="00381871" w:rsidRPr="00F733C3" w:rsidRDefault="00381871" w:rsidP="00CC2CFC">
            <w:pPr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Previous experience of managing staff and carrying out appraisals</w:t>
            </w:r>
          </w:p>
        </w:tc>
        <w:tc>
          <w:tcPr>
            <w:tcW w:w="1752" w:type="dxa"/>
            <w:vAlign w:val="center"/>
          </w:tcPr>
          <w:p w14:paraId="3F990708" w14:textId="77777777" w:rsidR="00381871" w:rsidRDefault="00381871" w:rsidP="00CC2CF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381871" w:rsidRPr="00580B97" w14:paraId="33119255" w14:textId="77777777" w:rsidTr="00CC2CFC">
        <w:trPr>
          <w:trHeight w:val="397"/>
          <w:jc w:val="center"/>
        </w:trPr>
        <w:tc>
          <w:tcPr>
            <w:tcW w:w="8330" w:type="dxa"/>
            <w:gridSpan w:val="2"/>
            <w:vAlign w:val="center"/>
          </w:tcPr>
          <w:p w14:paraId="28B35CAC" w14:textId="77777777" w:rsidR="00381871" w:rsidRDefault="00381871" w:rsidP="00CC2CF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14:paraId="03F6EDE8" w14:textId="77777777" w:rsidR="00381871" w:rsidRDefault="00381871" w:rsidP="00CC2CF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81871" w:rsidRPr="00580B97" w14:paraId="3BC533A6" w14:textId="77777777" w:rsidTr="00CC2CFC">
        <w:trPr>
          <w:cantSplit/>
          <w:trHeight w:val="397"/>
          <w:jc w:val="center"/>
        </w:trPr>
        <w:tc>
          <w:tcPr>
            <w:tcW w:w="8302" w:type="dxa"/>
            <w:tcBorders>
              <w:right w:val="nil"/>
            </w:tcBorders>
            <w:shd w:val="pct15" w:color="auto" w:fill="FFFFFF"/>
            <w:vAlign w:val="center"/>
          </w:tcPr>
          <w:p w14:paraId="4427916F" w14:textId="77777777" w:rsidR="00381871" w:rsidRPr="008B60E8" w:rsidRDefault="00381871" w:rsidP="00CC2CF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B60E8">
              <w:rPr>
                <w:rFonts w:ascii="Arial" w:hAnsi="Arial" w:cs="Arial"/>
                <w:b/>
              </w:rPr>
              <w:t>Abilities &amp; Skills</w:t>
            </w:r>
          </w:p>
        </w:tc>
        <w:tc>
          <w:tcPr>
            <w:tcW w:w="1780" w:type="dxa"/>
            <w:gridSpan w:val="2"/>
            <w:tcBorders>
              <w:left w:val="nil"/>
            </w:tcBorders>
            <w:shd w:val="pct15" w:color="auto" w:fill="FFFFFF"/>
            <w:vAlign w:val="center"/>
          </w:tcPr>
          <w:p w14:paraId="3D031EE6" w14:textId="77777777" w:rsidR="00381871" w:rsidRPr="008B60E8" w:rsidRDefault="00381871" w:rsidP="00CC2CF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381871" w:rsidRPr="00580B97" w14:paraId="53A58E6F" w14:textId="77777777" w:rsidTr="00CC2CFC">
        <w:trPr>
          <w:trHeight w:val="397"/>
          <w:jc w:val="center"/>
        </w:trPr>
        <w:tc>
          <w:tcPr>
            <w:tcW w:w="8330" w:type="dxa"/>
            <w:gridSpan w:val="2"/>
            <w:vAlign w:val="center"/>
          </w:tcPr>
          <w:p w14:paraId="175B35D5" w14:textId="77777777" w:rsidR="00381871" w:rsidRDefault="00381871" w:rsidP="00CC2C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 to providing a high quality, inclusive childcare environment</w:t>
            </w:r>
          </w:p>
        </w:tc>
        <w:tc>
          <w:tcPr>
            <w:tcW w:w="1752" w:type="dxa"/>
            <w:vAlign w:val="center"/>
          </w:tcPr>
          <w:p w14:paraId="212CEDA5" w14:textId="77777777" w:rsidR="00381871" w:rsidRDefault="00381871" w:rsidP="00CC2CF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81871" w:rsidRPr="00580B97" w14:paraId="7882F962" w14:textId="77777777" w:rsidTr="00CC2CFC">
        <w:trPr>
          <w:trHeight w:val="397"/>
          <w:jc w:val="center"/>
        </w:trPr>
        <w:tc>
          <w:tcPr>
            <w:tcW w:w="8330" w:type="dxa"/>
            <w:gridSpan w:val="2"/>
            <w:vAlign w:val="center"/>
          </w:tcPr>
          <w:p w14:paraId="11561AB5" w14:textId="77777777" w:rsidR="00381871" w:rsidRPr="00580B97" w:rsidRDefault="00381871" w:rsidP="00CC2C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interpersonal skills, </w:t>
            </w:r>
            <w:proofErr w:type="gramStart"/>
            <w:r>
              <w:rPr>
                <w:rFonts w:ascii="Arial" w:hAnsi="Arial" w:cs="Arial"/>
              </w:rPr>
              <w:t>in particular an</w:t>
            </w:r>
            <w:proofErr w:type="gramEnd"/>
            <w:r>
              <w:rPr>
                <w:rFonts w:ascii="Arial" w:hAnsi="Arial" w:cs="Arial"/>
              </w:rPr>
              <w:t xml:space="preserve"> ability to develop a relationship of trust with children and their families</w:t>
            </w:r>
          </w:p>
        </w:tc>
        <w:tc>
          <w:tcPr>
            <w:tcW w:w="1752" w:type="dxa"/>
            <w:vAlign w:val="center"/>
          </w:tcPr>
          <w:p w14:paraId="2F4B5830" w14:textId="77777777" w:rsidR="00381871" w:rsidRDefault="00381871" w:rsidP="00CC2CF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81871" w:rsidRPr="00580B97" w14:paraId="5F7D28F6" w14:textId="77777777" w:rsidTr="00CC2CFC">
        <w:trPr>
          <w:trHeight w:val="397"/>
          <w:jc w:val="center"/>
        </w:trPr>
        <w:tc>
          <w:tcPr>
            <w:tcW w:w="8330" w:type="dxa"/>
            <w:gridSpan w:val="2"/>
            <w:vAlign w:val="center"/>
          </w:tcPr>
          <w:p w14:paraId="53A61D89" w14:textId="77777777" w:rsidR="00381871" w:rsidRDefault="00381871" w:rsidP="00CC2CFC">
            <w:pPr>
              <w:contextualSpacing/>
              <w:rPr>
                <w:rFonts w:ascii="Arial" w:hAnsi="Arial" w:cs="Arial"/>
              </w:rPr>
            </w:pPr>
            <w:r w:rsidRPr="00CD5A17">
              <w:rPr>
                <w:rFonts w:ascii="Arial" w:eastAsia="Times New Roman" w:hAnsi="Arial" w:cs="Arial"/>
              </w:rPr>
              <w:t>Creativity to devise new ideas and engage the children in activities</w:t>
            </w:r>
          </w:p>
        </w:tc>
        <w:tc>
          <w:tcPr>
            <w:tcW w:w="1752" w:type="dxa"/>
            <w:vAlign w:val="center"/>
          </w:tcPr>
          <w:p w14:paraId="26C7F134" w14:textId="77777777" w:rsidR="00381871" w:rsidRDefault="00381871" w:rsidP="00CC2CF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81871" w:rsidRPr="00580B97" w14:paraId="41B9A487" w14:textId="77777777" w:rsidTr="00CC2CFC">
        <w:trPr>
          <w:trHeight w:val="397"/>
          <w:jc w:val="center"/>
        </w:trPr>
        <w:tc>
          <w:tcPr>
            <w:tcW w:w="8330" w:type="dxa"/>
            <w:gridSpan w:val="2"/>
            <w:vAlign w:val="center"/>
          </w:tcPr>
          <w:p w14:paraId="5F9953BC" w14:textId="77777777" w:rsidR="00381871" w:rsidRPr="00580B97" w:rsidRDefault="00381871" w:rsidP="00CC2C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welcoming manner</w:t>
            </w:r>
          </w:p>
        </w:tc>
        <w:tc>
          <w:tcPr>
            <w:tcW w:w="1752" w:type="dxa"/>
            <w:vAlign w:val="center"/>
          </w:tcPr>
          <w:p w14:paraId="182E427E" w14:textId="77777777" w:rsidR="00381871" w:rsidRPr="004407C8" w:rsidRDefault="00381871" w:rsidP="00CC2CF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81871" w:rsidRPr="00580B97" w14:paraId="5120016F" w14:textId="77777777" w:rsidTr="00CC2CFC">
        <w:trPr>
          <w:trHeight w:val="397"/>
          <w:jc w:val="center"/>
        </w:trPr>
        <w:tc>
          <w:tcPr>
            <w:tcW w:w="8330" w:type="dxa"/>
            <w:gridSpan w:val="2"/>
            <w:vAlign w:val="center"/>
          </w:tcPr>
          <w:p w14:paraId="09E9B732" w14:textId="77777777" w:rsidR="00381871" w:rsidRPr="00580B97" w:rsidRDefault="00381871" w:rsidP="00CC2C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lead and work as part of a team</w:t>
            </w:r>
          </w:p>
        </w:tc>
        <w:tc>
          <w:tcPr>
            <w:tcW w:w="1752" w:type="dxa"/>
            <w:vAlign w:val="center"/>
          </w:tcPr>
          <w:p w14:paraId="6625BF12" w14:textId="77777777" w:rsidR="00381871" w:rsidRPr="004407C8" w:rsidRDefault="00381871" w:rsidP="00CC2CFC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</w:tr>
      <w:tr w:rsidR="00381871" w:rsidRPr="00580B97" w14:paraId="529B315C" w14:textId="77777777" w:rsidTr="00CC2CFC">
        <w:trPr>
          <w:cantSplit/>
          <w:trHeight w:val="397"/>
          <w:jc w:val="center"/>
        </w:trPr>
        <w:tc>
          <w:tcPr>
            <w:tcW w:w="8302" w:type="dxa"/>
            <w:tcBorders>
              <w:right w:val="nil"/>
            </w:tcBorders>
            <w:shd w:val="pct15" w:color="auto" w:fill="FFFFFF"/>
            <w:vAlign w:val="center"/>
          </w:tcPr>
          <w:p w14:paraId="53E3EEBE" w14:textId="77777777" w:rsidR="00381871" w:rsidRPr="00A943F3" w:rsidRDefault="00381871" w:rsidP="00CC2CF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943F3">
              <w:rPr>
                <w:rFonts w:ascii="Arial" w:hAnsi="Arial" w:cs="Arial"/>
                <w:b/>
              </w:rPr>
              <w:t>Additional Job Requirements</w:t>
            </w:r>
          </w:p>
        </w:tc>
        <w:tc>
          <w:tcPr>
            <w:tcW w:w="1780" w:type="dxa"/>
            <w:gridSpan w:val="2"/>
            <w:tcBorders>
              <w:left w:val="nil"/>
            </w:tcBorders>
            <w:shd w:val="pct15" w:color="auto" w:fill="FFFFFF"/>
            <w:vAlign w:val="center"/>
          </w:tcPr>
          <w:p w14:paraId="6A4ACCAE" w14:textId="77777777" w:rsidR="00381871" w:rsidRPr="00A943F3" w:rsidRDefault="00381871" w:rsidP="00CC2CF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381871" w:rsidRPr="00580B97" w14:paraId="125E1DF2" w14:textId="77777777" w:rsidTr="00CC2CFC">
        <w:trPr>
          <w:trHeight w:val="397"/>
          <w:jc w:val="center"/>
        </w:trPr>
        <w:tc>
          <w:tcPr>
            <w:tcW w:w="8330" w:type="dxa"/>
            <w:gridSpan w:val="2"/>
            <w:vAlign w:val="center"/>
          </w:tcPr>
          <w:p w14:paraId="26C183D2" w14:textId="77777777" w:rsidR="00381871" w:rsidRPr="00580B97" w:rsidRDefault="00381871" w:rsidP="00CC2CFC">
            <w:pPr>
              <w:contextualSpacing/>
              <w:rPr>
                <w:rFonts w:ascii="Arial" w:hAnsi="Arial" w:cs="Arial"/>
              </w:rPr>
            </w:pPr>
            <w:r w:rsidRPr="00580B97">
              <w:rPr>
                <w:rFonts w:ascii="Arial" w:hAnsi="Arial" w:cs="Arial"/>
              </w:rPr>
              <w:t>Willingness and ability to w</w:t>
            </w:r>
            <w:r>
              <w:rPr>
                <w:rFonts w:ascii="Arial" w:hAnsi="Arial" w:cs="Arial"/>
              </w:rPr>
              <w:t>ork outside normal business hours</w:t>
            </w:r>
          </w:p>
        </w:tc>
        <w:tc>
          <w:tcPr>
            <w:tcW w:w="1752" w:type="dxa"/>
            <w:vAlign w:val="center"/>
          </w:tcPr>
          <w:p w14:paraId="68EACA41" w14:textId="77777777" w:rsidR="00381871" w:rsidRPr="004407C8" w:rsidRDefault="00381871" w:rsidP="00CC2CF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81871" w:rsidRPr="00580B97" w14:paraId="6DAE4D9C" w14:textId="77777777" w:rsidTr="00CC2CFC">
        <w:trPr>
          <w:trHeight w:val="397"/>
          <w:jc w:val="center"/>
        </w:trPr>
        <w:tc>
          <w:tcPr>
            <w:tcW w:w="8330" w:type="dxa"/>
            <w:gridSpan w:val="2"/>
            <w:vAlign w:val="center"/>
          </w:tcPr>
          <w:p w14:paraId="3FAF89D5" w14:textId="77777777" w:rsidR="00381871" w:rsidRPr="00580B97" w:rsidRDefault="00381871" w:rsidP="00CC2CFC">
            <w:pPr>
              <w:contextualSpacing/>
              <w:rPr>
                <w:rFonts w:ascii="Arial" w:hAnsi="Arial" w:cs="Arial"/>
              </w:rPr>
            </w:pPr>
            <w:r w:rsidRPr="00580B97">
              <w:rPr>
                <w:rFonts w:ascii="Arial" w:hAnsi="Arial" w:cs="Arial"/>
              </w:rPr>
              <w:t>Willingness to work flexibly in response to chang</w:t>
            </w:r>
            <w:r>
              <w:rPr>
                <w:rFonts w:ascii="Arial" w:hAnsi="Arial" w:cs="Arial"/>
              </w:rPr>
              <w:t>ing organisational requirements</w:t>
            </w:r>
          </w:p>
        </w:tc>
        <w:tc>
          <w:tcPr>
            <w:tcW w:w="1752" w:type="dxa"/>
            <w:vAlign w:val="center"/>
          </w:tcPr>
          <w:p w14:paraId="4C477DB4" w14:textId="77777777" w:rsidR="00381871" w:rsidRPr="004407C8" w:rsidRDefault="00381871" w:rsidP="00CC2CFC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4407C8">
              <w:rPr>
                <w:rFonts w:ascii="Arial" w:hAnsi="Arial" w:cs="Arial"/>
                <w:bCs/>
              </w:rPr>
              <w:t>E</w:t>
            </w:r>
          </w:p>
        </w:tc>
      </w:tr>
      <w:tr w:rsidR="00381871" w:rsidRPr="00580B97" w14:paraId="7F71EF88" w14:textId="77777777" w:rsidTr="00CC2CFC">
        <w:trPr>
          <w:trHeight w:val="397"/>
          <w:jc w:val="center"/>
        </w:trPr>
        <w:tc>
          <w:tcPr>
            <w:tcW w:w="8330" w:type="dxa"/>
            <w:gridSpan w:val="2"/>
            <w:vAlign w:val="center"/>
          </w:tcPr>
          <w:p w14:paraId="52E4571A" w14:textId="77777777" w:rsidR="00381871" w:rsidRPr="00580B97" w:rsidRDefault="00381871" w:rsidP="00CC2CFC">
            <w:pPr>
              <w:contextualSpacing/>
              <w:rPr>
                <w:rFonts w:ascii="Arial" w:hAnsi="Arial" w:cs="Arial"/>
              </w:rPr>
            </w:pPr>
            <w:r w:rsidRPr="008B60E8">
              <w:rPr>
                <w:rFonts w:ascii="Arial" w:hAnsi="Arial" w:cs="Arial"/>
              </w:rPr>
              <w:t>Committed to continuing professional development</w:t>
            </w:r>
          </w:p>
        </w:tc>
        <w:tc>
          <w:tcPr>
            <w:tcW w:w="1752" w:type="dxa"/>
            <w:vAlign w:val="center"/>
          </w:tcPr>
          <w:p w14:paraId="1CEE5CFC" w14:textId="77777777" w:rsidR="00381871" w:rsidRPr="004407C8" w:rsidRDefault="00381871" w:rsidP="00CC2CFC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</w:tr>
    </w:tbl>
    <w:p w14:paraId="50FF3941" w14:textId="77777777" w:rsidR="00381871" w:rsidRPr="00580B97" w:rsidRDefault="00381871" w:rsidP="00381871">
      <w:pPr>
        <w:contextualSpacing/>
        <w:rPr>
          <w:rFonts w:ascii="Arial" w:hAnsi="Arial" w:cs="Arial"/>
        </w:rPr>
      </w:pPr>
    </w:p>
    <w:p w14:paraId="6A444E66" w14:textId="77777777" w:rsidR="00381871" w:rsidRPr="00580B97" w:rsidRDefault="00381871" w:rsidP="00381871">
      <w:pPr>
        <w:contextualSpacing/>
        <w:rPr>
          <w:rFonts w:ascii="Arial" w:hAnsi="Arial" w:cs="Arial"/>
        </w:rPr>
      </w:pPr>
    </w:p>
    <w:p w14:paraId="59808C73" w14:textId="77777777" w:rsidR="00381871" w:rsidRPr="00580B97" w:rsidRDefault="00381871" w:rsidP="00381871">
      <w:pPr>
        <w:contextualSpacing/>
        <w:rPr>
          <w:rFonts w:ascii="Arial" w:hAnsi="Arial" w:cs="Arial"/>
        </w:rPr>
      </w:pPr>
    </w:p>
    <w:p w14:paraId="3398F91C" w14:textId="77777777" w:rsidR="00381871" w:rsidRPr="00580B97" w:rsidRDefault="00381871" w:rsidP="00381871">
      <w:pPr>
        <w:contextualSpacing/>
        <w:rPr>
          <w:rFonts w:ascii="Arial" w:hAnsi="Arial" w:cs="Arial"/>
        </w:rPr>
      </w:pPr>
      <w:proofErr w:type="gramStart"/>
      <w:r w:rsidRPr="00580B97">
        <w:rPr>
          <w:rFonts w:ascii="Arial" w:hAnsi="Arial" w:cs="Arial"/>
        </w:rPr>
        <w:t>Signed:_</w:t>
      </w:r>
      <w:proofErr w:type="gramEnd"/>
      <w:r w:rsidRPr="00580B97">
        <w:rPr>
          <w:rFonts w:ascii="Arial" w:hAnsi="Arial" w:cs="Arial"/>
        </w:rPr>
        <w:t xml:space="preserve">________________________________   </w:t>
      </w:r>
      <w:r w:rsidRPr="00580B97">
        <w:rPr>
          <w:rFonts w:ascii="Arial" w:hAnsi="Arial" w:cs="Arial"/>
        </w:rPr>
        <w:tab/>
        <w:t>Date:_________________________</w:t>
      </w:r>
    </w:p>
    <w:p w14:paraId="56D1E501" w14:textId="5F4CD326" w:rsidR="00414104" w:rsidRPr="001354A1" w:rsidRDefault="00414104" w:rsidP="00381871">
      <w:pPr>
        <w:rPr>
          <w:rFonts w:ascii="Verdana" w:hAnsi="Verdana" w:cs="Arial"/>
          <w:b/>
          <w:bCs/>
          <w:color w:val="3B3838" w:themeColor="background2" w:themeShade="40"/>
          <w:kern w:val="32"/>
        </w:rPr>
      </w:pPr>
      <w:bookmarkStart w:id="0" w:name="_GoBack"/>
      <w:bookmarkEnd w:id="0"/>
    </w:p>
    <w:sectPr w:rsidR="00414104" w:rsidRPr="001354A1" w:rsidSect="001354A1">
      <w:headerReference w:type="default" r:id="rId7"/>
      <w:footerReference w:type="default" r:id="rId8"/>
      <w:pgSz w:w="11906" w:h="16838"/>
      <w:pgMar w:top="1134" w:right="1021" w:bottom="1134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A3909" w14:textId="77777777" w:rsidR="001918CA" w:rsidRDefault="001918CA" w:rsidP="00622ADC">
      <w:r>
        <w:separator/>
      </w:r>
    </w:p>
  </w:endnote>
  <w:endnote w:type="continuationSeparator" w:id="0">
    <w:p w14:paraId="599185F3" w14:textId="77777777" w:rsidR="001918CA" w:rsidRDefault="001918CA" w:rsidP="0062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FA84" w14:textId="77777777" w:rsidR="001354A1" w:rsidRPr="00301A83" w:rsidRDefault="001354A1" w:rsidP="001354A1">
    <w:pPr>
      <w:jc w:val="center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Casual Play worker</w:t>
    </w:r>
    <w:r w:rsidRPr="00301A83">
      <w:rPr>
        <w:rFonts w:ascii="Verdana" w:hAnsi="Verdana" w:cs="Arial"/>
        <w:sz w:val="20"/>
        <w:szCs w:val="20"/>
      </w:rPr>
      <w:tab/>
    </w:r>
    <w:r w:rsidRPr="00301A83">
      <w:rPr>
        <w:rFonts w:ascii="Verdana" w:hAnsi="Verdana" w:cs="Arial"/>
        <w:sz w:val="20"/>
        <w:szCs w:val="20"/>
      </w:rPr>
      <w:tab/>
      <w:t xml:space="preserve">Page </w:t>
    </w:r>
    <w:r w:rsidRPr="00301A83">
      <w:rPr>
        <w:rFonts w:ascii="Verdana" w:hAnsi="Verdana" w:cs="Arial"/>
        <w:sz w:val="20"/>
        <w:szCs w:val="20"/>
      </w:rPr>
      <w:fldChar w:fldCharType="begin"/>
    </w:r>
    <w:r w:rsidRPr="00301A83">
      <w:rPr>
        <w:rFonts w:ascii="Verdana" w:hAnsi="Verdana" w:cs="Arial"/>
        <w:sz w:val="20"/>
        <w:szCs w:val="20"/>
      </w:rPr>
      <w:instrText xml:space="preserve"> PAGE </w:instrText>
    </w:r>
    <w:r w:rsidRPr="00301A83">
      <w:rPr>
        <w:rFonts w:ascii="Verdana" w:hAnsi="Verdana" w:cs="Arial"/>
        <w:sz w:val="20"/>
        <w:szCs w:val="20"/>
      </w:rPr>
      <w:fldChar w:fldCharType="separate"/>
    </w:r>
    <w:r w:rsidR="00510548">
      <w:rPr>
        <w:rFonts w:ascii="Verdana" w:hAnsi="Verdana" w:cs="Arial"/>
        <w:noProof/>
        <w:sz w:val="20"/>
        <w:szCs w:val="20"/>
      </w:rPr>
      <w:t>2</w:t>
    </w:r>
    <w:r w:rsidRPr="00301A83">
      <w:rPr>
        <w:rFonts w:ascii="Verdana" w:hAnsi="Verdana" w:cs="Arial"/>
        <w:sz w:val="20"/>
        <w:szCs w:val="20"/>
      </w:rPr>
      <w:fldChar w:fldCharType="end"/>
    </w:r>
    <w:r w:rsidRPr="00301A83">
      <w:rPr>
        <w:rFonts w:ascii="Verdana" w:hAnsi="Verdana" w:cs="Arial"/>
        <w:sz w:val="20"/>
        <w:szCs w:val="20"/>
      </w:rPr>
      <w:t xml:space="preserve"> of </w:t>
    </w:r>
    <w:r w:rsidRPr="00301A83">
      <w:rPr>
        <w:rFonts w:ascii="Verdana" w:hAnsi="Verdana" w:cs="Arial"/>
        <w:sz w:val="20"/>
        <w:szCs w:val="20"/>
      </w:rPr>
      <w:fldChar w:fldCharType="begin"/>
    </w:r>
    <w:r w:rsidRPr="00301A83">
      <w:rPr>
        <w:rFonts w:ascii="Verdana" w:hAnsi="Verdana" w:cs="Arial"/>
        <w:sz w:val="20"/>
        <w:szCs w:val="20"/>
      </w:rPr>
      <w:instrText xml:space="preserve"> NUMPAGES  </w:instrText>
    </w:r>
    <w:r w:rsidRPr="00301A83">
      <w:rPr>
        <w:rFonts w:ascii="Verdana" w:hAnsi="Verdana" w:cs="Arial"/>
        <w:sz w:val="20"/>
        <w:szCs w:val="20"/>
      </w:rPr>
      <w:fldChar w:fldCharType="separate"/>
    </w:r>
    <w:r w:rsidR="00510548">
      <w:rPr>
        <w:rFonts w:ascii="Verdana" w:hAnsi="Verdana" w:cs="Arial"/>
        <w:noProof/>
        <w:sz w:val="20"/>
        <w:szCs w:val="20"/>
      </w:rPr>
      <w:t>3</w:t>
    </w:r>
    <w:r w:rsidRPr="00301A83">
      <w:rPr>
        <w:rFonts w:ascii="Verdana" w:hAnsi="Verdana" w:cs="Arial"/>
        <w:sz w:val="20"/>
        <w:szCs w:val="20"/>
      </w:rPr>
      <w:fldChar w:fldCharType="end"/>
    </w:r>
    <w:r w:rsidRPr="00301A83">
      <w:rPr>
        <w:rFonts w:ascii="Verdana" w:hAnsi="Verdana" w:cs="Arial"/>
        <w:sz w:val="20"/>
        <w:szCs w:val="20"/>
      </w:rPr>
      <w:tab/>
    </w:r>
    <w:r w:rsidRPr="00301A83">
      <w:rPr>
        <w:rFonts w:ascii="Verdana" w:hAnsi="Verdana" w:cs="Arial"/>
        <w:sz w:val="20"/>
        <w:szCs w:val="20"/>
      </w:rPr>
      <w:tab/>
    </w:r>
    <w:r w:rsidRPr="00301A83">
      <w:rPr>
        <w:rFonts w:ascii="Verdana" w:hAnsi="Verdana" w:cs="Arial"/>
        <w:sz w:val="20"/>
        <w:szCs w:val="20"/>
      </w:rPr>
      <w:tab/>
    </w:r>
    <w:r w:rsidRPr="00301A83">
      <w:rPr>
        <w:rFonts w:ascii="Verdana" w:hAnsi="Verdana" w:cs="Arial"/>
        <w:sz w:val="20"/>
        <w:szCs w:val="20"/>
      </w:rPr>
      <w:tab/>
    </w:r>
    <w:r>
      <w:rPr>
        <w:rFonts w:ascii="Verdana" w:hAnsi="Verdana" w:cs="Arial"/>
        <w:sz w:val="20"/>
        <w:szCs w:val="20"/>
      </w:rPr>
      <w:t xml:space="preserve">v 0.1 September </w:t>
    </w:r>
    <w:r w:rsidRPr="00301A83">
      <w:rPr>
        <w:rFonts w:ascii="Verdana" w:hAnsi="Verdana" w:cs="Arial"/>
        <w:sz w:val="20"/>
        <w:szCs w:val="20"/>
      </w:rPr>
      <w:t>201</w:t>
    </w:r>
    <w:r>
      <w:rPr>
        <w:rFonts w:ascii="Verdana" w:hAnsi="Verdana" w:cs="Arial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B2942" w14:textId="77777777" w:rsidR="001918CA" w:rsidRDefault="001918CA" w:rsidP="00622ADC">
      <w:r>
        <w:separator/>
      </w:r>
    </w:p>
  </w:footnote>
  <w:footnote w:type="continuationSeparator" w:id="0">
    <w:p w14:paraId="19D5BA4B" w14:textId="77777777" w:rsidR="001918CA" w:rsidRDefault="001918CA" w:rsidP="0062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6F8F" w14:textId="77777777" w:rsidR="0042044A" w:rsidRPr="0042044A" w:rsidRDefault="00A406A0" w:rsidP="0042044A">
    <w:pPr>
      <w:pStyle w:val="Header"/>
    </w:pPr>
    <w:r>
      <w:rPr>
        <w:noProof/>
      </w:rPr>
      <w:drawing>
        <wp:inline distT="0" distB="0" distL="0" distR="0" wp14:anchorId="59DD60CC" wp14:editId="1CD751A5">
          <wp:extent cx="3140075" cy="32766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0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A57B37"/>
    <w:multiLevelType w:val="hybridMultilevel"/>
    <w:tmpl w:val="7A3C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601B"/>
    <w:multiLevelType w:val="multilevel"/>
    <w:tmpl w:val="4C9C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D18DD"/>
    <w:multiLevelType w:val="hybridMultilevel"/>
    <w:tmpl w:val="3C0C0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3D0D"/>
    <w:multiLevelType w:val="hybridMultilevel"/>
    <w:tmpl w:val="BD723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715EF"/>
    <w:multiLevelType w:val="hybridMultilevel"/>
    <w:tmpl w:val="637A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A406E"/>
    <w:multiLevelType w:val="hybridMultilevel"/>
    <w:tmpl w:val="D616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B97990"/>
    <w:multiLevelType w:val="hybridMultilevel"/>
    <w:tmpl w:val="920E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FC4"/>
    <w:multiLevelType w:val="hybridMultilevel"/>
    <w:tmpl w:val="BD6A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47E9A"/>
    <w:multiLevelType w:val="hybridMultilevel"/>
    <w:tmpl w:val="6ADAC18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12822A7"/>
    <w:multiLevelType w:val="hybridMultilevel"/>
    <w:tmpl w:val="ABF2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00FDF"/>
    <w:multiLevelType w:val="hybridMultilevel"/>
    <w:tmpl w:val="0784B3D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86820"/>
    <w:multiLevelType w:val="hybridMultilevel"/>
    <w:tmpl w:val="195C2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E4B01"/>
    <w:multiLevelType w:val="multilevel"/>
    <w:tmpl w:val="5856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11350C"/>
    <w:multiLevelType w:val="hybridMultilevel"/>
    <w:tmpl w:val="B024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1439"/>
    <w:multiLevelType w:val="hybridMultilevel"/>
    <w:tmpl w:val="0742C010"/>
    <w:lvl w:ilvl="0" w:tplc="6E6CA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BC4711"/>
    <w:multiLevelType w:val="hybridMultilevel"/>
    <w:tmpl w:val="2C2276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8E2461"/>
    <w:multiLevelType w:val="hybridMultilevel"/>
    <w:tmpl w:val="69C4E9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1C48"/>
    <w:multiLevelType w:val="multilevel"/>
    <w:tmpl w:val="4DF8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98436C"/>
    <w:multiLevelType w:val="multilevel"/>
    <w:tmpl w:val="9E30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A03E3"/>
    <w:multiLevelType w:val="hybridMultilevel"/>
    <w:tmpl w:val="B6D4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20143"/>
    <w:multiLevelType w:val="hybridMultilevel"/>
    <w:tmpl w:val="8918C86C"/>
    <w:lvl w:ilvl="0" w:tplc="4E906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D83C2A"/>
    <w:multiLevelType w:val="hybridMultilevel"/>
    <w:tmpl w:val="10E43F08"/>
    <w:lvl w:ilvl="0" w:tplc="1D709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4262B5"/>
    <w:multiLevelType w:val="hybridMultilevel"/>
    <w:tmpl w:val="08F0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8443F"/>
    <w:multiLevelType w:val="hybridMultilevel"/>
    <w:tmpl w:val="B3A07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8D2A2F"/>
    <w:multiLevelType w:val="hybridMultilevel"/>
    <w:tmpl w:val="9A204A6E"/>
    <w:lvl w:ilvl="0" w:tplc="CC929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5E370A"/>
    <w:multiLevelType w:val="hybridMultilevel"/>
    <w:tmpl w:val="0A20A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2698F"/>
    <w:multiLevelType w:val="hybridMultilevel"/>
    <w:tmpl w:val="FB7208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920E8A"/>
    <w:multiLevelType w:val="hybridMultilevel"/>
    <w:tmpl w:val="FE64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31955"/>
    <w:multiLevelType w:val="hybridMultilevel"/>
    <w:tmpl w:val="1A0E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532C1"/>
    <w:multiLevelType w:val="hybridMultilevel"/>
    <w:tmpl w:val="C6C29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EA0477"/>
    <w:multiLevelType w:val="multilevel"/>
    <w:tmpl w:val="E036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262AB6"/>
    <w:multiLevelType w:val="hybridMultilevel"/>
    <w:tmpl w:val="8E28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F4AAA"/>
    <w:multiLevelType w:val="hybridMultilevel"/>
    <w:tmpl w:val="D840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818ED"/>
    <w:multiLevelType w:val="hybridMultilevel"/>
    <w:tmpl w:val="D996F4A8"/>
    <w:lvl w:ilvl="0" w:tplc="823A4C5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1"/>
  </w:num>
  <w:num w:numId="4">
    <w:abstractNumId w:val="14"/>
  </w:num>
  <w:num w:numId="5">
    <w:abstractNumId w:val="24"/>
  </w:num>
  <w:num w:numId="6">
    <w:abstractNumId w:val="8"/>
  </w:num>
  <w:num w:numId="7">
    <w:abstractNumId w:val="5"/>
  </w:num>
  <w:num w:numId="8">
    <w:abstractNumId w:val="16"/>
  </w:num>
  <w:num w:numId="9">
    <w:abstractNumId w:val="28"/>
  </w:num>
  <w:num w:numId="10">
    <w:abstractNumId w:val="0"/>
  </w:num>
  <w:num w:numId="11">
    <w:abstractNumId w:val="31"/>
  </w:num>
  <w:num w:numId="12">
    <w:abstractNumId w:val="20"/>
  </w:num>
  <w:num w:numId="13">
    <w:abstractNumId w:val="30"/>
  </w:num>
  <w:num w:numId="14">
    <w:abstractNumId w:val="9"/>
  </w:num>
  <w:num w:numId="15">
    <w:abstractNumId w:val="25"/>
  </w:num>
  <w:num w:numId="16">
    <w:abstractNumId w:val="7"/>
  </w:num>
  <w:num w:numId="17">
    <w:abstractNumId w:val="32"/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1"/>
  </w:num>
  <w:num w:numId="23">
    <w:abstractNumId w:val="12"/>
  </w:num>
  <w:num w:numId="24">
    <w:abstractNumId w:val="27"/>
  </w:num>
  <w:num w:numId="25">
    <w:abstractNumId w:val="15"/>
  </w:num>
  <w:num w:numId="26">
    <w:abstractNumId w:val="18"/>
  </w:num>
  <w:num w:numId="27">
    <w:abstractNumId w:val="3"/>
  </w:num>
  <w:num w:numId="28">
    <w:abstractNumId w:val="13"/>
  </w:num>
  <w:num w:numId="29">
    <w:abstractNumId w:val="19"/>
  </w:num>
  <w:num w:numId="30">
    <w:abstractNumId w:val="17"/>
  </w:num>
  <w:num w:numId="31">
    <w:abstractNumId w:val="33"/>
  </w:num>
  <w:num w:numId="32">
    <w:abstractNumId w:val="29"/>
  </w:num>
  <w:num w:numId="33">
    <w:abstractNumId w:val="23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A8"/>
    <w:rsid w:val="00001AD9"/>
    <w:rsid w:val="000247F6"/>
    <w:rsid w:val="00036134"/>
    <w:rsid w:val="000E2AA1"/>
    <w:rsid w:val="000F0DCE"/>
    <w:rsid w:val="00122B4B"/>
    <w:rsid w:val="00123F5D"/>
    <w:rsid w:val="00125DBA"/>
    <w:rsid w:val="001354A1"/>
    <w:rsid w:val="00163153"/>
    <w:rsid w:val="001845D7"/>
    <w:rsid w:val="001918CA"/>
    <w:rsid w:val="001B5730"/>
    <w:rsid w:val="001C445C"/>
    <w:rsid w:val="001C47B1"/>
    <w:rsid w:val="001E4566"/>
    <w:rsid w:val="00204504"/>
    <w:rsid w:val="0023024C"/>
    <w:rsid w:val="002A1EA2"/>
    <w:rsid w:val="002A1F71"/>
    <w:rsid w:val="002C29A4"/>
    <w:rsid w:val="00315CF5"/>
    <w:rsid w:val="00336882"/>
    <w:rsid w:val="003626CA"/>
    <w:rsid w:val="00381871"/>
    <w:rsid w:val="003A2B50"/>
    <w:rsid w:val="003C5FDD"/>
    <w:rsid w:val="003D0E52"/>
    <w:rsid w:val="003E2180"/>
    <w:rsid w:val="003F44B9"/>
    <w:rsid w:val="003F4821"/>
    <w:rsid w:val="003F7174"/>
    <w:rsid w:val="00414104"/>
    <w:rsid w:val="0042044A"/>
    <w:rsid w:val="004265C3"/>
    <w:rsid w:val="00447651"/>
    <w:rsid w:val="00460409"/>
    <w:rsid w:val="0046662C"/>
    <w:rsid w:val="004771FF"/>
    <w:rsid w:val="00494959"/>
    <w:rsid w:val="004B6A92"/>
    <w:rsid w:val="004C67D3"/>
    <w:rsid w:val="00501E95"/>
    <w:rsid w:val="00510548"/>
    <w:rsid w:val="0051382C"/>
    <w:rsid w:val="0051629D"/>
    <w:rsid w:val="005165ED"/>
    <w:rsid w:val="00543849"/>
    <w:rsid w:val="005B2191"/>
    <w:rsid w:val="005D0EA4"/>
    <w:rsid w:val="005D465D"/>
    <w:rsid w:val="005E51E3"/>
    <w:rsid w:val="005E57EB"/>
    <w:rsid w:val="005E7FC6"/>
    <w:rsid w:val="005F35D6"/>
    <w:rsid w:val="005F5A58"/>
    <w:rsid w:val="006112C8"/>
    <w:rsid w:val="00622ADC"/>
    <w:rsid w:val="0063017E"/>
    <w:rsid w:val="00632C33"/>
    <w:rsid w:val="00633643"/>
    <w:rsid w:val="00637BA7"/>
    <w:rsid w:val="00650B01"/>
    <w:rsid w:val="00655F85"/>
    <w:rsid w:val="006828E0"/>
    <w:rsid w:val="00692311"/>
    <w:rsid w:val="006B00D7"/>
    <w:rsid w:val="006C7656"/>
    <w:rsid w:val="00721D4D"/>
    <w:rsid w:val="00732266"/>
    <w:rsid w:val="0073634F"/>
    <w:rsid w:val="007431CD"/>
    <w:rsid w:val="00762162"/>
    <w:rsid w:val="0076489A"/>
    <w:rsid w:val="007B4606"/>
    <w:rsid w:val="00871CFF"/>
    <w:rsid w:val="008961F7"/>
    <w:rsid w:val="008A61C2"/>
    <w:rsid w:val="008B7B63"/>
    <w:rsid w:val="008D282C"/>
    <w:rsid w:val="008D6391"/>
    <w:rsid w:val="008F74CC"/>
    <w:rsid w:val="009060FC"/>
    <w:rsid w:val="009216F1"/>
    <w:rsid w:val="0094419C"/>
    <w:rsid w:val="009532F4"/>
    <w:rsid w:val="00960882"/>
    <w:rsid w:val="009763E5"/>
    <w:rsid w:val="00986EC6"/>
    <w:rsid w:val="009A63D6"/>
    <w:rsid w:val="009B083E"/>
    <w:rsid w:val="009B2BD8"/>
    <w:rsid w:val="009C1365"/>
    <w:rsid w:val="009C66A1"/>
    <w:rsid w:val="00A216F3"/>
    <w:rsid w:val="00A33F33"/>
    <w:rsid w:val="00A406A0"/>
    <w:rsid w:val="00A66AEC"/>
    <w:rsid w:val="00A76390"/>
    <w:rsid w:val="00AA0700"/>
    <w:rsid w:val="00AB2D6F"/>
    <w:rsid w:val="00AB3162"/>
    <w:rsid w:val="00AD46EF"/>
    <w:rsid w:val="00B344E8"/>
    <w:rsid w:val="00B50C15"/>
    <w:rsid w:val="00B962DF"/>
    <w:rsid w:val="00BB2AB8"/>
    <w:rsid w:val="00BC7B0F"/>
    <w:rsid w:val="00BD72A8"/>
    <w:rsid w:val="00C13220"/>
    <w:rsid w:val="00C13361"/>
    <w:rsid w:val="00C22168"/>
    <w:rsid w:val="00C223D4"/>
    <w:rsid w:val="00C32304"/>
    <w:rsid w:val="00C5098F"/>
    <w:rsid w:val="00C54FF9"/>
    <w:rsid w:val="00C75C69"/>
    <w:rsid w:val="00CB01E3"/>
    <w:rsid w:val="00CC0F3A"/>
    <w:rsid w:val="00CF398B"/>
    <w:rsid w:val="00D1186F"/>
    <w:rsid w:val="00D407CE"/>
    <w:rsid w:val="00D42013"/>
    <w:rsid w:val="00D50A69"/>
    <w:rsid w:val="00D51D92"/>
    <w:rsid w:val="00D71ED0"/>
    <w:rsid w:val="00D73717"/>
    <w:rsid w:val="00DE5CCD"/>
    <w:rsid w:val="00DF44CA"/>
    <w:rsid w:val="00E34C7E"/>
    <w:rsid w:val="00E52378"/>
    <w:rsid w:val="00E9248F"/>
    <w:rsid w:val="00EA0AED"/>
    <w:rsid w:val="00EA6FBF"/>
    <w:rsid w:val="00EC0120"/>
    <w:rsid w:val="00EC384D"/>
    <w:rsid w:val="00ED6E13"/>
    <w:rsid w:val="00EE65CA"/>
    <w:rsid w:val="00F20369"/>
    <w:rsid w:val="00F35988"/>
    <w:rsid w:val="00F50715"/>
    <w:rsid w:val="00F64D97"/>
    <w:rsid w:val="00F95C51"/>
    <w:rsid w:val="00FA607F"/>
    <w:rsid w:val="00FB390E"/>
    <w:rsid w:val="00FC5A37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6055C"/>
  <w15:docId w15:val="{88575269-31B1-496E-8229-49937964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3D6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B316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2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882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0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650B01"/>
    <w:rPr>
      <w:i/>
      <w:iCs/>
    </w:rPr>
  </w:style>
  <w:style w:type="character" w:styleId="Hyperlink">
    <w:name w:val="Hyperlink"/>
    <w:uiPriority w:val="99"/>
    <w:rsid w:val="00650B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2A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2ADC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D0EA4"/>
    <w:pPr>
      <w:spacing w:before="100" w:beforeAutospacing="1" w:after="100" w:afterAutospacing="1" w:line="408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D0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AB316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ompany1">
    <w:name w:val="company1"/>
    <w:rsid w:val="00AB3162"/>
    <w:rPr>
      <w:sz w:val="22"/>
      <w:szCs w:val="22"/>
    </w:rPr>
  </w:style>
  <w:style w:type="character" w:customStyle="1" w:styleId="location1">
    <w:name w:val="location1"/>
    <w:rsid w:val="00AB3162"/>
    <w:rPr>
      <w:color w:val="666666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71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E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E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1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2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BDBD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39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62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6897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42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8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34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1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6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25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 King</dc:creator>
  <cp:lastModifiedBy>Elly Shaabani</cp:lastModifiedBy>
  <cp:revision>2</cp:revision>
  <cp:lastPrinted>2016-01-07T15:15:00Z</cp:lastPrinted>
  <dcterms:created xsi:type="dcterms:W3CDTF">2019-05-01T14:06:00Z</dcterms:created>
  <dcterms:modified xsi:type="dcterms:W3CDTF">2019-05-01T14:06:00Z</dcterms:modified>
</cp:coreProperties>
</file>